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52A731" w14:textId="77777777" w:rsidR="00810935" w:rsidRPr="00BF3754" w:rsidRDefault="00810935" w:rsidP="00810935">
      <w:pPr>
        <w:widowControl/>
        <w:autoSpaceDE/>
        <w:autoSpaceDN/>
        <w:adjustRightInd/>
        <w:rPr>
          <w:rFonts w:ascii="PT Astra Serif" w:hAnsi="PT Astra Serif" w:cs="Times New Roman"/>
          <w:sz w:val="24"/>
          <w:szCs w:val="24"/>
        </w:rPr>
      </w:pPr>
    </w:p>
    <w:p w14:paraId="1CE4D1A1" w14:textId="77777777" w:rsidR="00810935" w:rsidRPr="00BF3754" w:rsidRDefault="00810935" w:rsidP="00810935">
      <w:pPr>
        <w:pStyle w:val="a3"/>
        <w:outlineLvl w:val="0"/>
        <w:rPr>
          <w:bCs w:val="0"/>
          <w:sz w:val="22"/>
          <w:szCs w:val="22"/>
        </w:rPr>
      </w:pPr>
      <w:r w:rsidRPr="00BF3754">
        <w:rPr>
          <w:bCs w:val="0"/>
          <w:sz w:val="22"/>
          <w:szCs w:val="22"/>
        </w:rPr>
        <w:t>ТЕХНИЧЕСКОЕ ЗАДАНИЕ</w:t>
      </w:r>
    </w:p>
    <w:p w14:paraId="114AC444" w14:textId="77777777" w:rsidR="00810935" w:rsidRPr="00BF3754" w:rsidRDefault="00810935" w:rsidP="00810935">
      <w:pPr>
        <w:rPr>
          <w:rFonts w:ascii="PT Astra Serif" w:hAnsi="PT Astra Serif"/>
          <w:b/>
          <w:bCs/>
          <w:sz w:val="22"/>
          <w:szCs w:val="22"/>
        </w:rPr>
      </w:pPr>
    </w:p>
    <w:p w14:paraId="595F9CFF" w14:textId="690EC489" w:rsidR="00810935" w:rsidRPr="00BF3754" w:rsidRDefault="0001179D" w:rsidP="00810935">
      <w:pPr>
        <w:jc w:val="center"/>
        <w:outlineLvl w:val="0"/>
        <w:rPr>
          <w:rFonts w:ascii="PT Astra Serif" w:eastAsia="Calibri" w:hAnsi="PT Astra Serif"/>
          <w:b/>
          <w:bCs/>
          <w:sz w:val="24"/>
          <w:szCs w:val="24"/>
        </w:rPr>
      </w:pPr>
      <w:r w:rsidRPr="00BF3754">
        <w:rPr>
          <w:rFonts w:ascii="PT Astra Serif" w:eastAsia="Calibri" w:hAnsi="PT Astra Serif"/>
          <w:b/>
          <w:bCs/>
          <w:sz w:val="24"/>
          <w:szCs w:val="24"/>
        </w:rPr>
        <w:t>На оказание услуг по проведению мониторинга цен строительных ресурсов на территории Томской области за 2023-2025 годы</w:t>
      </w:r>
    </w:p>
    <w:p w14:paraId="7696B4C7" w14:textId="0EA21D8C" w:rsidR="0092689D" w:rsidRPr="00BF3754" w:rsidRDefault="0092689D" w:rsidP="00810935">
      <w:pPr>
        <w:jc w:val="center"/>
        <w:outlineLvl w:val="0"/>
        <w:rPr>
          <w:rFonts w:ascii="PT Astra Serif" w:eastAsia="Calibri" w:hAnsi="PT Astra Serif"/>
          <w:b/>
          <w:bCs/>
          <w:sz w:val="24"/>
          <w:szCs w:val="24"/>
        </w:rPr>
      </w:pPr>
    </w:p>
    <w:p w14:paraId="7C544305" w14:textId="1E8D3251" w:rsidR="0092689D" w:rsidRPr="00BF3754" w:rsidRDefault="0092689D" w:rsidP="00227C05">
      <w:pPr>
        <w:jc w:val="both"/>
        <w:outlineLvl w:val="0"/>
        <w:rPr>
          <w:rFonts w:ascii="PT Astra Serif" w:eastAsia="Calibri" w:hAnsi="PT Astra Serif"/>
          <w:sz w:val="24"/>
          <w:szCs w:val="24"/>
        </w:rPr>
      </w:pPr>
      <w:r w:rsidRPr="00BF3754">
        <w:rPr>
          <w:rFonts w:ascii="PT Astra Serif" w:eastAsia="Calibri" w:hAnsi="PT Astra Serif"/>
          <w:b/>
          <w:bCs/>
          <w:sz w:val="24"/>
          <w:szCs w:val="24"/>
        </w:rPr>
        <w:t xml:space="preserve">Место оказания услуг: </w:t>
      </w:r>
      <w:r w:rsidR="00D22B8F" w:rsidRPr="00BF3754">
        <w:rPr>
          <w:rFonts w:ascii="PT Astra Serif" w:eastAsia="Calibri" w:hAnsi="PT Astra Serif"/>
          <w:sz w:val="24"/>
          <w:szCs w:val="24"/>
        </w:rPr>
        <w:t>услуги оказываются по местонахождени</w:t>
      </w:r>
      <w:r w:rsidR="00D621F2">
        <w:rPr>
          <w:rFonts w:ascii="PT Astra Serif" w:eastAsia="Calibri" w:hAnsi="PT Astra Serif"/>
          <w:sz w:val="24"/>
          <w:szCs w:val="24"/>
        </w:rPr>
        <w:t>ю</w:t>
      </w:r>
      <w:r w:rsidR="00D22B8F" w:rsidRPr="00BF3754">
        <w:rPr>
          <w:rFonts w:ascii="PT Astra Serif" w:eastAsia="Calibri" w:hAnsi="PT Astra Serif"/>
          <w:sz w:val="24"/>
          <w:szCs w:val="24"/>
        </w:rPr>
        <w:t xml:space="preserve"> Исполнителя, результат оказанных услуг направляется Заказчику </w:t>
      </w:r>
      <w:bookmarkStart w:id="0" w:name="_GoBack"/>
      <w:bookmarkEnd w:id="0"/>
      <w:r w:rsidR="00D22B8F" w:rsidRPr="00BF3754">
        <w:rPr>
          <w:rFonts w:ascii="PT Astra Serif" w:eastAsia="Calibri" w:hAnsi="PT Astra Serif"/>
          <w:sz w:val="24"/>
          <w:szCs w:val="24"/>
        </w:rPr>
        <w:t xml:space="preserve">по адресу: 634050, Томская область, </w:t>
      </w:r>
      <w:proofErr w:type="spellStart"/>
      <w:r w:rsidR="00D22B8F" w:rsidRPr="00BF3754">
        <w:rPr>
          <w:rFonts w:ascii="PT Astra Serif" w:eastAsia="Calibri" w:hAnsi="PT Astra Serif"/>
          <w:sz w:val="24"/>
          <w:szCs w:val="24"/>
        </w:rPr>
        <w:t>г.Томск</w:t>
      </w:r>
      <w:proofErr w:type="spellEnd"/>
      <w:r w:rsidR="00D22B8F" w:rsidRPr="00BF3754">
        <w:rPr>
          <w:rFonts w:ascii="PT Astra Serif" w:eastAsia="Calibri" w:hAnsi="PT Astra Serif"/>
          <w:sz w:val="24"/>
          <w:szCs w:val="24"/>
        </w:rPr>
        <w:t xml:space="preserve">, </w:t>
      </w:r>
      <w:proofErr w:type="spellStart"/>
      <w:r w:rsidR="00D22B8F" w:rsidRPr="00BF3754">
        <w:rPr>
          <w:rFonts w:ascii="PT Astra Serif" w:eastAsia="Calibri" w:hAnsi="PT Astra Serif"/>
          <w:sz w:val="24"/>
          <w:szCs w:val="24"/>
        </w:rPr>
        <w:t>пр.Ленина</w:t>
      </w:r>
      <w:proofErr w:type="spellEnd"/>
      <w:r w:rsidR="00D22B8F" w:rsidRPr="00BF3754">
        <w:rPr>
          <w:rFonts w:ascii="PT Astra Serif" w:eastAsia="Calibri" w:hAnsi="PT Astra Serif"/>
          <w:sz w:val="24"/>
          <w:szCs w:val="24"/>
        </w:rPr>
        <w:t>, д. 78 и по электронной почте: burtovoy@ds.tomsk.gov.ru.</w:t>
      </w:r>
    </w:p>
    <w:p w14:paraId="3C2FB5ED" w14:textId="77777777" w:rsidR="0001179D" w:rsidRPr="00BF3754" w:rsidRDefault="0001179D" w:rsidP="00810935">
      <w:pPr>
        <w:jc w:val="center"/>
        <w:outlineLvl w:val="0"/>
        <w:rPr>
          <w:rFonts w:ascii="PT Astra Serif" w:eastAsia="Calibri" w:hAnsi="PT Astra Serif"/>
          <w:b/>
          <w:bCs/>
        </w:rPr>
      </w:pPr>
    </w:p>
    <w:tbl>
      <w:tblPr>
        <w:tblW w:w="103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4106"/>
        <w:gridCol w:w="2280"/>
        <w:gridCol w:w="1671"/>
        <w:gridCol w:w="1671"/>
      </w:tblGrid>
      <w:tr w:rsidR="00BF3754" w:rsidRPr="00BF3754" w14:paraId="581B49C6" w14:textId="77777777" w:rsidTr="00A32CD2">
        <w:trPr>
          <w:trHeight w:val="365"/>
          <w:jc w:val="center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6C16C" w14:textId="77777777" w:rsidR="00810935" w:rsidRPr="00BF3754" w:rsidRDefault="00810935" w:rsidP="00FB3219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№ п/п</w:t>
            </w: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71D75" w14:textId="77777777" w:rsidR="00810935" w:rsidRPr="00BF3754" w:rsidRDefault="00810935" w:rsidP="00FB3219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Наименование услуги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1E773" w14:textId="77777777" w:rsidR="00810935" w:rsidRPr="00BF3754" w:rsidRDefault="00810935" w:rsidP="00FB3219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8E75D" w14:textId="77777777" w:rsidR="00810935" w:rsidRPr="00BF3754" w:rsidRDefault="00810935" w:rsidP="00FB3219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Объем услуг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0CAA7" w14:textId="2A68C5FA" w:rsidR="00810935" w:rsidRPr="00BF3754" w:rsidRDefault="00810935" w:rsidP="00FB3219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Начальная</w:t>
            </w:r>
            <w:r w:rsidR="00BF3754" w:rsidRPr="00BF3754">
              <w:rPr>
                <w:rFonts w:ascii="PT Astra Serif" w:hAnsi="PT Astra Serif" w:cs="Times New Roman"/>
                <w:sz w:val="20"/>
                <w:szCs w:val="20"/>
              </w:rPr>
              <w:t xml:space="preserve"> (максимальная)</w:t>
            </w:r>
            <w:r w:rsidRPr="00BF3754">
              <w:rPr>
                <w:rFonts w:ascii="PT Astra Serif" w:hAnsi="PT Astra Serif" w:cs="Times New Roman"/>
                <w:sz w:val="20"/>
                <w:szCs w:val="20"/>
              </w:rPr>
              <w:t xml:space="preserve"> цена единицы услуги, </w:t>
            </w:r>
            <w:r w:rsidR="00BF3754" w:rsidRPr="00BF3754">
              <w:rPr>
                <w:rFonts w:ascii="PT Astra Serif" w:hAnsi="PT Astra Serif" w:cs="Times New Roman"/>
                <w:sz w:val="20"/>
                <w:szCs w:val="20"/>
              </w:rPr>
              <w:t>руб.</w:t>
            </w:r>
          </w:p>
        </w:tc>
      </w:tr>
      <w:tr w:rsidR="00BF3754" w:rsidRPr="00BF3754" w14:paraId="34ECF5ED" w14:textId="77777777" w:rsidTr="00A32CD2">
        <w:trPr>
          <w:trHeight w:val="188"/>
          <w:jc w:val="center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A1A5B" w14:textId="77777777" w:rsidR="00810935" w:rsidRPr="00BF3754" w:rsidRDefault="00810935" w:rsidP="00FB3219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1</w:t>
            </w: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1DE57" w14:textId="77777777" w:rsidR="00810935" w:rsidRPr="00BF3754" w:rsidRDefault="00810935" w:rsidP="00FB3219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2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7BD0" w14:textId="77777777" w:rsidR="00810935" w:rsidRPr="00BF3754" w:rsidRDefault="00810935" w:rsidP="00FB3219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3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9839F" w14:textId="77777777" w:rsidR="00810935" w:rsidRPr="00BF3754" w:rsidRDefault="00810935" w:rsidP="00FB3219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4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B5949" w14:textId="77777777" w:rsidR="00810935" w:rsidRPr="00BF3754" w:rsidRDefault="00810935" w:rsidP="00FB3219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5</w:t>
            </w:r>
          </w:p>
        </w:tc>
      </w:tr>
      <w:tr w:rsidR="00BF3754" w:rsidRPr="00BF3754" w14:paraId="0010DFDF" w14:textId="77777777" w:rsidTr="00A32CD2">
        <w:trPr>
          <w:trHeight w:val="1042"/>
          <w:jc w:val="center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3459D" w14:textId="77777777" w:rsidR="00810935" w:rsidRPr="00BF3754" w:rsidRDefault="00810935" w:rsidP="00FB3219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1</w:t>
            </w: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5A92" w14:textId="77777777" w:rsidR="00810935" w:rsidRPr="00BF3754" w:rsidRDefault="00810935" w:rsidP="00FB3219">
            <w:pPr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 xml:space="preserve">Проведение мониторинга цен строительных ресурсов (строительные материалы, изделия, конструкции, оборудование, машины и механизмы) на территории Томской области 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97845" w14:textId="77777777" w:rsidR="00810935" w:rsidRPr="00BF3754" w:rsidRDefault="00810935" w:rsidP="00FB3219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7BD5E" w14:textId="77777777" w:rsidR="00810935" w:rsidRPr="00BF3754" w:rsidRDefault="00810935" w:rsidP="00FB3219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891DE" w14:textId="77777777" w:rsidR="00810935" w:rsidRPr="00BF3754" w:rsidRDefault="00810935" w:rsidP="00FB3219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BF3754" w:rsidRPr="00BF3754" w14:paraId="450AA65E" w14:textId="77777777" w:rsidTr="00A32CD2">
        <w:trPr>
          <w:trHeight w:val="20"/>
          <w:jc w:val="center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8E8" w14:textId="77777777" w:rsidR="00810935" w:rsidRPr="00BF3754" w:rsidRDefault="00810935" w:rsidP="00FB3219">
            <w:pPr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1.1.</w:t>
            </w: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31D48" w14:textId="5F06CDF4" w:rsidR="00810935" w:rsidRPr="00BF3754" w:rsidRDefault="00BF3754" w:rsidP="00FB3219">
            <w:pPr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2023 г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721D6" w14:textId="156E4E12" w:rsidR="00810935" w:rsidRPr="00BF3754" w:rsidRDefault="00D621F2" w:rsidP="00FB3219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Штука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9B794" w14:textId="77777777" w:rsidR="00810935" w:rsidRPr="00BF3754" w:rsidRDefault="00810935" w:rsidP="00FB3219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4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48262" w14:textId="77777777" w:rsidR="00810935" w:rsidRPr="00BF3754" w:rsidRDefault="00810935" w:rsidP="00FB3219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3 368 413,62</w:t>
            </w:r>
          </w:p>
        </w:tc>
      </w:tr>
      <w:tr w:rsidR="00BF3754" w:rsidRPr="00BF3754" w14:paraId="32F09239" w14:textId="77777777" w:rsidTr="00A32CD2">
        <w:trPr>
          <w:trHeight w:val="20"/>
          <w:jc w:val="center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D49E7" w14:textId="77777777" w:rsidR="00810935" w:rsidRPr="00BF3754" w:rsidRDefault="00810935" w:rsidP="00FB3219">
            <w:pPr>
              <w:tabs>
                <w:tab w:val="left" w:pos="993"/>
              </w:tabs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1.2</w:t>
            </w: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8F004" w14:textId="6636DA96" w:rsidR="00810935" w:rsidRPr="00BF3754" w:rsidRDefault="00BF3754" w:rsidP="00FB3219">
            <w:pPr>
              <w:tabs>
                <w:tab w:val="left" w:pos="993"/>
              </w:tabs>
              <w:ind w:right="74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2024 г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CC621" w14:textId="7C63A361" w:rsidR="00810935" w:rsidRPr="00BF3754" w:rsidRDefault="00D621F2" w:rsidP="00FB3219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Ш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>тука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9E9C9" w14:textId="77777777" w:rsidR="00810935" w:rsidRPr="00BF3754" w:rsidRDefault="00810935" w:rsidP="00FB3219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4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A78FE" w14:textId="77777777" w:rsidR="00810935" w:rsidRPr="00BF3754" w:rsidRDefault="00810935" w:rsidP="00FB3219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3 319 830,73</w:t>
            </w:r>
          </w:p>
        </w:tc>
      </w:tr>
      <w:tr w:rsidR="00BF3754" w:rsidRPr="00BF3754" w14:paraId="3352341A" w14:textId="77777777" w:rsidTr="00A32CD2">
        <w:trPr>
          <w:trHeight w:val="20"/>
          <w:jc w:val="center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688D" w14:textId="77777777" w:rsidR="00810935" w:rsidRPr="00BF3754" w:rsidRDefault="00810935" w:rsidP="00FB3219">
            <w:pPr>
              <w:tabs>
                <w:tab w:val="left" w:pos="993"/>
              </w:tabs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1.3</w:t>
            </w: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5CCE1" w14:textId="1F49EFF0" w:rsidR="00810935" w:rsidRPr="00BF3754" w:rsidRDefault="00BF3754" w:rsidP="00FB3219">
            <w:pPr>
              <w:tabs>
                <w:tab w:val="left" w:pos="993"/>
              </w:tabs>
              <w:ind w:right="74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2025 г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19D8A" w14:textId="380547C4" w:rsidR="00810935" w:rsidRPr="00BF3754" w:rsidRDefault="00D621F2" w:rsidP="00FB3219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Ш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>тука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5B41E" w14:textId="77777777" w:rsidR="00810935" w:rsidRPr="00BF3754" w:rsidRDefault="00810935" w:rsidP="00FB3219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4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B9579" w14:textId="77777777" w:rsidR="00810935" w:rsidRPr="00BF3754" w:rsidRDefault="00810935" w:rsidP="00FB3219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3 319 830,73</w:t>
            </w:r>
          </w:p>
        </w:tc>
      </w:tr>
      <w:tr w:rsidR="00BF3754" w:rsidRPr="00BF3754" w14:paraId="726F0833" w14:textId="77777777" w:rsidTr="00A32CD2">
        <w:trPr>
          <w:trHeight w:val="272"/>
          <w:jc w:val="center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878F" w14:textId="77777777" w:rsidR="00810935" w:rsidRPr="00BF3754" w:rsidRDefault="00810935" w:rsidP="00FB3219">
            <w:pPr>
              <w:tabs>
                <w:tab w:val="left" w:pos="993"/>
              </w:tabs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2</w:t>
            </w: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FC5D0" w14:textId="55842C8D" w:rsidR="00F26B89" w:rsidRPr="00BF3754" w:rsidRDefault="00810935" w:rsidP="00F26B89">
            <w:pPr>
              <w:tabs>
                <w:tab w:val="left" w:pos="993"/>
              </w:tabs>
              <w:ind w:right="74"/>
              <w:jc w:val="both"/>
              <w:rPr>
                <w:rFonts w:ascii="PT Astra Serif" w:eastAsia="Calibri" w:hAnsi="PT Astra Serif"/>
                <w:bCs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 xml:space="preserve">Формирование и направление в ФАУ «Главгосэкспертиза России» </w:t>
            </w:r>
            <w:r w:rsidRPr="00BF3754">
              <w:rPr>
                <w:rFonts w:ascii="PT Astra Serif" w:eastAsia="Calibri" w:hAnsi="PT Astra Serif"/>
                <w:bCs/>
                <w:sz w:val="20"/>
                <w:szCs w:val="20"/>
              </w:rPr>
              <w:t>Отчета</w:t>
            </w:r>
            <w:r w:rsidRPr="00BF3754">
              <w:rPr>
                <w:rFonts w:ascii="PT Astra Serif" w:eastAsia="Calibri" w:hAnsi="PT Astra Serif"/>
                <w:sz w:val="20"/>
                <w:szCs w:val="20"/>
              </w:rPr>
              <w:t xml:space="preserve"> (в том числе с использованием ФГИС ЦС)</w:t>
            </w:r>
            <w:r w:rsidRPr="00BF3754">
              <w:rPr>
                <w:rFonts w:ascii="PT Astra Serif" w:eastAsia="Calibri" w:hAnsi="PT Astra Serif"/>
                <w:bCs/>
                <w:sz w:val="20"/>
                <w:szCs w:val="20"/>
              </w:rPr>
              <w:t xml:space="preserve"> в соответствии с п.53 Методики расчета индексов изменения сметной стоимости строительства, утвержденной </w:t>
            </w:r>
            <w:r w:rsidR="00F26B89" w:rsidRPr="00BF3754">
              <w:rPr>
                <w:rFonts w:ascii="PT Astra Serif" w:eastAsia="Calibri" w:hAnsi="PT Astra Serif"/>
                <w:bCs/>
                <w:sz w:val="20"/>
                <w:szCs w:val="20"/>
              </w:rPr>
              <w:t>Приказом Минстроя России от 05.06.2019 N 326/</w:t>
            </w:r>
            <w:proofErr w:type="spellStart"/>
            <w:r w:rsidR="00F26B89" w:rsidRPr="00BF3754">
              <w:rPr>
                <w:rFonts w:ascii="PT Astra Serif" w:eastAsia="Calibri" w:hAnsi="PT Astra Serif"/>
                <w:bCs/>
                <w:sz w:val="20"/>
                <w:szCs w:val="20"/>
              </w:rPr>
              <w:t>пр</w:t>
            </w:r>
            <w:proofErr w:type="spellEnd"/>
            <w:r w:rsidR="00F26B89" w:rsidRPr="00BF3754">
              <w:rPr>
                <w:rFonts w:ascii="PT Astra Serif" w:eastAsia="Calibri" w:hAnsi="PT Astra Serif"/>
                <w:bCs/>
                <w:sz w:val="20"/>
                <w:szCs w:val="20"/>
              </w:rPr>
              <w:t xml:space="preserve"> (ред. от 20.02.2021)</w:t>
            </w:r>
          </w:p>
          <w:p w14:paraId="304E690B" w14:textId="367F4CEC" w:rsidR="00810935" w:rsidRPr="00BF3754" w:rsidRDefault="00F26B89" w:rsidP="00F26B89">
            <w:pPr>
              <w:tabs>
                <w:tab w:val="left" w:pos="993"/>
              </w:tabs>
              <w:ind w:right="74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eastAsia="Calibri" w:hAnsi="PT Astra Serif"/>
                <w:bCs/>
                <w:sz w:val="20"/>
                <w:szCs w:val="20"/>
              </w:rPr>
              <w:t xml:space="preserve">"Об утверждении Методики расчета индексов изменения сметной стоимости строительства" (далее - </w:t>
            </w:r>
            <w:r w:rsidR="00810935" w:rsidRPr="00BF3754">
              <w:rPr>
                <w:rFonts w:ascii="PT Astra Serif" w:eastAsia="Calibri" w:hAnsi="PT Astra Serif"/>
                <w:bCs/>
                <w:sz w:val="20"/>
                <w:szCs w:val="20"/>
              </w:rPr>
              <w:t>приказ Минстроя России от 05.06.2019 № 326/</w:t>
            </w:r>
            <w:proofErr w:type="spellStart"/>
            <w:r w:rsidR="00810935" w:rsidRPr="00BF3754">
              <w:rPr>
                <w:rFonts w:ascii="PT Astra Serif" w:eastAsia="Calibri" w:hAnsi="PT Astra Serif"/>
                <w:bCs/>
                <w:sz w:val="20"/>
                <w:szCs w:val="20"/>
              </w:rPr>
              <w:t>пр</w:t>
            </w:r>
            <w:proofErr w:type="spellEnd"/>
            <w:r w:rsidRPr="00BF3754">
              <w:rPr>
                <w:rFonts w:ascii="PT Astra Serif" w:eastAsia="Calibri" w:hAnsi="PT Astra Serif"/>
                <w:bCs/>
                <w:sz w:val="20"/>
                <w:szCs w:val="20"/>
              </w:rPr>
              <w:t>).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09AA5" w14:textId="77777777" w:rsidR="00810935" w:rsidRPr="00BF3754" w:rsidRDefault="00810935" w:rsidP="00FB3219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98901" w14:textId="77777777" w:rsidR="00810935" w:rsidRPr="00BF3754" w:rsidRDefault="00810935" w:rsidP="00FB3219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9B5C5" w14:textId="77777777" w:rsidR="00810935" w:rsidRPr="00BF3754" w:rsidRDefault="00810935" w:rsidP="00FB3219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BF3754" w:rsidRPr="00BF3754" w14:paraId="0D1D9EBB" w14:textId="77777777" w:rsidTr="00A32CD2">
        <w:trPr>
          <w:trHeight w:val="20"/>
          <w:jc w:val="center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A913B" w14:textId="77777777" w:rsidR="00810935" w:rsidRPr="00BF3754" w:rsidRDefault="00810935" w:rsidP="00FB3219">
            <w:pPr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2.1.</w:t>
            </w: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23A4E" w14:textId="2C255937" w:rsidR="00810935" w:rsidRPr="00BF3754" w:rsidRDefault="00BF3754" w:rsidP="00FB3219">
            <w:pPr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2023 г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3B32D" w14:textId="15874087" w:rsidR="00810935" w:rsidRPr="00BF3754" w:rsidRDefault="00D621F2" w:rsidP="00FB3219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Штука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DB452" w14:textId="77777777" w:rsidR="00810935" w:rsidRPr="00BF3754" w:rsidRDefault="00810935" w:rsidP="00FB3219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3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B61A3" w14:textId="77777777" w:rsidR="00810935" w:rsidRPr="00BF3754" w:rsidRDefault="00810935" w:rsidP="00FB3219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726 943,97</w:t>
            </w:r>
          </w:p>
        </w:tc>
      </w:tr>
      <w:tr w:rsidR="00BF3754" w:rsidRPr="00BF3754" w14:paraId="2387C782" w14:textId="77777777" w:rsidTr="00A32CD2">
        <w:trPr>
          <w:trHeight w:val="20"/>
          <w:jc w:val="center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30CB" w14:textId="77777777" w:rsidR="00810935" w:rsidRPr="00BF3754" w:rsidRDefault="00810935" w:rsidP="00FB3219">
            <w:pPr>
              <w:tabs>
                <w:tab w:val="left" w:pos="993"/>
              </w:tabs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2.2</w:t>
            </w: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FB2D1" w14:textId="3613C84A" w:rsidR="00810935" w:rsidRPr="00BF3754" w:rsidRDefault="00BF3754" w:rsidP="00FB3219">
            <w:pPr>
              <w:tabs>
                <w:tab w:val="left" w:pos="993"/>
              </w:tabs>
              <w:ind w:right="74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2024 г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BB1F3" w14:textId="00C34214" w:rsidR="00810935" w:rsidRPr="00BF3754" w:rsidRDefault="00D621F2" w:rsidP="00FB3219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Штука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68FB1" w14:textId="77777777" w:rsidR="00810935" w:rsidRPr="00BF3754" w:rsidRDefault="00810935" w:rsidP="00FB3219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4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36007" w14:textId="77777777" w:rsidR="00810935" w:rsidRPr="00BF3754" w:rsidRDefault="00810935" w:rsidP="00FB3219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593 790,86</w:t>
            </w:r>
          </w:p>
        </w:tc>
      </w:tr>
      <w:tr w:rsidR="00BF3754" w:rsidRPr="00BF3754" w14:paraId="54664A22" w14:textId="77777777" w:rsidTr="00A32CD2">
        <w:trPr>
          <w:trHeight w:val="20"/>
          <w:jc w:val="center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D8D56" w14:textId="77777777" w:rsidR="00810935" w:rsidRPr="00BF3754" w:rsidRDefault="00810935" w:rsidP="00FB3219">
            <w:pPr>
              <w:tabs>
                <w:tab w:val="left" w:pos="993"/>
              </w:tabs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2.3</w:t>
            </w: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3DE2D" w14:textId="4837C80D" w:rsidR="00810935" w:rsidRPr="00BF3754" w:rsidRDefault="00BF3754" w:rsidP="00FB3219">
            <w:pPr>
              <w:tabs>
                <w:tab w:val="left" w:pos="993"/>
              </w:tabs>
              <w:ind w:right="74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2025 г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F5E8E" w14:textId="5DCAB43C" w:rsidR="00810935" w:rsidRPr="00BF3754" w:rsidRDefault="00D621F2" w:rsidP="00FB3219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Штука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B513D" w14:textId="77777777" w:rsidR="00810935" w:rsidRPr="00BF3754" w:rsidRDefault="00810935" w:rsidP="00FB3219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4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88153" w14:textId="77777777" w:rsidR="00810935" w:rsidRPr="00BF3754" w:rsidRDefault="00810935" w:rsidP="00FB3219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593 790,86</w:t>
            </w:r>
          </w:p>
        </w:tc>
      </w:tr>
      <w:tr w:rsidR="00810935" w:rsidRPr="00BF3754" w14:paraId="170DDFF9" w14:textId="77777777" w:rsidTr="00A32CD2">
        <w:trPr>
          <w:trHeight w:val="1042"/>
          <w:jc w:val="center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D34A" w14:textId="77777777" w:rsidR="00810935" w:rsidRPr="00BF3754" w:rsidRDefault="00810935" w:rsidP="00FB3219">
            <w:pPr>
              <w:tabs>
                <w:tab w:val="left" w:pos="993"/>
              </w:tabs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3</w:t>
            </w: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4AF07" w14:textId="0360A2ED" w:rsidR="00810935" w:rsidRPr="00BF3754" w:rsidRDefault="00810935" w:rsidP="00957D48">
            <w:pPr>
              <w:tabs>
                <w:tab w:val="left" w:pos="993"/>
              </w:tabs>
              <w:ind w:right="74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Расчет среднемесячного размера оплаты труда рабочего первого разряда, занятого в строительной отрасли, за предшествующий календарный год для целей определения сметной стоимости строительства объектов капитального строительства по Томской области в 2023-2025 гг.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B5DCF" w14:textId="447139C4" w:rsidR="00810935" w:rsidRPr="00BF3754" w:rsidRDefault="00D621F2" w:rsidP="00FB3219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Штука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AA5DD" w14:textId="77777777" w:rsidR="00810935" w:rsidRPr="00BF3754" w:rsidRDefault="00810935" w:rsidP="00FB3219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3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9FD0F" w14:textId="77777777" w:rsidR="00810935" w:rsidRPr="00BF3754" w:rsidRDefault="00810935" w:rsidP="00FB3219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302 293,53</w:t>
            </w:r>
          </w:p>
        </w:tc>
      </w:tr>
    </w:tbl>
    <w:p w14:paraId="0A561DCB" w14:textId="77777777" w:rsidR="00810935" w:rsidRPr="00BF3754" w:rsidRDefault="00810935" w:rsidP="00810935">
      <w:pPr>
        <w:ind w:firstLine="709"/>
        <w:jc w:val="right"/>
        <w:rPr>
          <w:rFonts w:ascii="PT Astra Serif" w:hAnsi="PT Astra Serif" w:cs="Times New Roman"/>
          <w:sz w:val="20"/>
          <w:szCs w:val="20"/>
        </w:rPr>
      </w:pPr>
    </w:p>
    <w:p w14:paraId="24C1A00E" w14:textId="77777777" w:rsidR="00810935" w:rsidRPr="00BF3754" w:rsidRDefault="00810935" w:rsidP="00810935">
      <w:pPr>
        <w:ind w:firstLine="709"/>
        <w:jc w:val="right"/>
        <w:rPr>
          <w:rFonts w:ascii="PT Astra Serif" w:hAnsi="PT Astra Serif" w:cs="Times New Roman"/>
          <w:sz w:val="20"/>
          <w:szCs w:val="20"/>
        </w:rPr>
      </w:pPr>
      <w:r w:rsidRPr="00BF3754">
        <w:rPr>
          <w:rFonts w:ascii="PT Astra Serif" w:hAnsi="PT Astra Serif" w:cs="Times New Roman"/>
          <w:sz w:val="20"/>
          <w:szCs w:val="20"/>
        </w:rPr>
        <w:t>Таблица № 1</w:t>
      </w:r>
    </w:p>
    <w:p w14:paraId="3326127A" w14:textId="77777777" w:rsidR="00810935" w:rsidRPr="00BF3754" w:rsidRDefault="00810935" w:rsidP="00810935">
      <w:pPr>
        <w:ind w:firstLine="709"/>
        <w:jc w:val="right"/>
        <w:rPr>
          <w:rFonts w:ascii="PT Astra Serif" w:hAnsi="PT Astra Serif" w:cs="Times New Roman"/>
          <w:sz w:val="20"/>
          <w:szCs w:val="20"/>
        </w:rPr>
      </w:pPr>
      <w:r w:rsidRPr="00BF3754">
        <w:rPr>
          <w:rFonts w:ascii="PT Astra Serif" w:hAnsi="PT Astra Serif" w:cs="Times New Roman"/>
          <w:sz w:val="20"/>
          <w:szCs w:val="20"/>
        </w:rPr>
        <w:t>Перечень видов и объемов услуг</w:t>
      </w:r>
    </w:p>
    <w:p w14:paraId="569FA08B" w14:textId="77777777" w:rsidR="00810935" w:rsidRPr="00BF3754" w:rsidRDefault="00810935" w:rsidP="00810935">
      <w:pPr>
        <w:jc w:val="center"/>
        <w:rPr>
          <w:rFonts w:ascii="PT Astra Serif" w:hAnsi="PT Astra Serif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3"/>
        <w:gridCol w:w="2877"/>
        <w:gridCol w:w="4355"/>
        <w:gridCol w:w="1620"/>
      </w:tblGrid>
      <w:tr w:rsidR="00BF3754" w:rsidRPr="00BF3754" w14:paraId="688FF076" w14:textId="77777777" w:rsidTr="00060321">
        <w:trPr>
          <w:tblHeader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E69D" w14:textId="77777777" w:rsidR="00810935" w:rsidRPr="00BF3754" w:rsidRDefault="00810935" w:rsidP="00FB3219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№ п/п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E103" w14:textId="77DA8301" w:rsidR="00810935" w:rsidRPr="00BF3754" w:rsidRDefault="00810935" w:rsidP="00FB3219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Наименование услуг</w:t>
            </w:r>
            <w:r w:rsidR="00BF3754" w:rsidRPr="00BF3754">
              <w:rPr>
                <w:rFonts w:ascii="PT Astra Serif" w:hAnsi="PT Astra Serif" w:cs="Times New Roman"/>
                <w:sz w:val="20"/>
                <w:szCs w:val="20"/>
              </w:rPr>
              <w:t>и</w:t>
            </w:r>
          </w:p>
        </w:tc>
        <w:tc>
          <w:tcPr>
            <w:tcW w:w="2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210FA" w14:textId="77777777" w:rsidR="00810935" w:rsidRPr="00BF3754" w:rsidRDefault="00810935" w:rsidP="00FB3219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Функциональные, технические и качественные характеристики, эксплуатационные характеристики услуг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1F4FB" w14:textId="77777777" w:rsidR="00810935" w:rsidRPr="00BF3754" w:rsidRDefault="00810935" w:rsidP="00FB3219">
            <w:pPr>
              <w:tabs>
                <w:tab w:val="left" w:pos="1168"/>
              </w:tabs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Срок оказания услуг</w:t>
            </w:r>
          </w:p>
        </w:tc>
      </w:tr>
      <w:tr w:rsidR="00BF3754" w:rsidRPr="00BF3754" w14:paraId="0B3C881A" w14:textId="77777777" w:rsidTr="00060321">
        <w:trPr>
          <w:trHeight w:val="42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D04E" w14:textId="77777777" w:rsidR="00810935" w:rsidRPr="00BF3754" w:rsidRDefault="00810935" w:rsidP="00FB3219">
            <w:pPr>
              <w:tabs>
                <w:tab w:val="left" w:pos="993"/>
              </w:tabs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1.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40B0" w14:textId="789AC3B6" w:rsidR="00810935" w:rsidRPr="00BF3754" w:rsidRDefault="00810935" w:rsidP="00FB3219">
            <w:pPr>
              <w:tabs>
                <w:tab w:val="left" w:pos="993"/>
              </w:tabs>
              <w:ind w:right="74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 xml:space="preserve">Проведение мониторинга цен строительных ресурсов (строительные материалы, изделия, конструкции, оборудование, машины и механизмы) на территории Томской области </w:t>
            </w:r>
          </w:p>
        </w:tc>
        <w:tc>
          <w:tcPr>
            <w:tcW w:w="2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4D3F" w14:textId="64C2C28D" w:rsidR="00F26B89" w:rsidRPr="00BF3754" w:rsidRDefault="00810935" w:rsidP="00F26B89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F3754">
              <w:rPr>
                <w:rFonts w:ascii="PT Astra Serif" w:hAnsi="PT Astra Serif"/>
                <w:sz w:val="20"/>
                <w:szCs w:val="20"/>
              </w:rPr>
              <w:t xml:space="preserve">Проведение сбора, обработки, анализа и оценки информации, необходимой для формирования сметных цен строительных ресурсов и расчета индексов изменения сметной стоимости строительно-монтажных работ по видам объектов в соответствии с Правилами мониторинга цен строительных ресурсов, утвержденными </w:t>
            </w:r>
            <w:r w:rsidR="00F26B89" w:rsidRPr="00BF3754">
              <w:rPr>
                <w:rFonts w:ascii="PT Astra Serif" w:hAnsi="PT Astra Serif"/>
                <w:sz w:val="20"/>
                <w:szCs w:val="20"/>
              </w:rPr>
              <w:t xml:space="preserve">Постановлением Правительства РФ от 23.12.2016 N 1452 (ред. от </w:t>
            </w:r>
            <w:r w:rsidR="00F26B89" w:rsidRPr="00BF3754">
              <w:rPr>
                <w:rFonts w:ascii="PT Astra Serif" w:hAnsi="PT Astra Serif"/>
                <w:sz w:val="20"/>
                <w:szCs w:val="20"/>
              </w:rPr>
              <w:lastRenderedPageBreak/>
              <w:t>15.04.2022)</w:t>
            </w:r>
          </w:p>
          <w:p w14:paraId="32BA7F9F" w14:textId="27150A54" w:rsidR="00810935" w:rsidRPr="00BF3754" w:rsidRDefault="00F26B89" w:rsidP="00F26B89">
            <w:pPr>
              <w:pStyle w:val="a6"/>
              <w:spacing w:after="0" w:line="240" w:lineRule="auto"/>
              <w:ind w:left="0"/>
              <w:contextualSpacing w:val="0"/>
              <w:jc w:val="both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BF3754">
              <w:rPr>
                <w:rFonts w:ascii="PT Astra Serif" w:hAnsi="PT Astra Serif"/>
                <w:sz w:val="20"/>
                <w:szCs w:val="20"/>
                <w:lang w:val="ru-RU" w:eastAsia="ru-RU"/>
              </w:rPr>
              <w:t>"О мониторинге цен строительных ресурсов".</w:t>
            </w:r>
          </w:p>
          <w:p w14:paraId="37BECEF4" w14:textId="26679923" w:rsidR="00810935" w:rsidRPr="00BF3754" w:rsidRDefault="00810935" w:rsidP="00FB3219">
            <w:pPr>
              <w:pStyle w:val="a3"/>
              <w:jc w:val="both"/>
              <w:rPr>
                <w:rFonts w:cs="Times New Roman"/>
                <w:sz w:val="20"/>
                <w:szCs w:val="20"/>
              </w:rPr>
            </w:pPr>
            <w:r w:rsidRPr="00BF3754">
              <w:rPr>
                <w:rFonts w:cs="Times New Roman"/>
                <w:sz w:val="20"/>
                <w:szCs w:val="20"/>
              </w:rPr>
              <w:t xml:space="preserve">Оформление отчета на основании информации о ценах на строительные ресурсы согласно </w:t>
            </w:r>
            <w:hyperlink w:anchor="sub_1071" w:history="1">
              <w:r w:rsidRPr="00BF3754">
                <w:rPr>
                  <w:rFonts w:cs="Times New Roman"/>
                  <w:sz w:val="20"/>
                  <w:szCs w:val="20"/>
                </w:rPr>
                <w:t>указаниям</w:t>
              </w:r>
            </w:hyperlink>
            <w:r w:rsidRPr="00BF3754">
              <w:rPr>
                <w:rFonts w:cs="Times New Roman"/>
                <w:sz w:val="20"/>
                <w:szCs w:val="20"/>
              </w:rPr>
              <w:t xml:space="preserve"> Методики, утвержденной </w:t>
            </w:r>
            <w:r w:rsidR="003807DB" w:rsidRPr="00BF3754">
              <w:rPr>
                <w:rFonts w:cs="Times New Roman"/>
                <w:sz w:val="20"/>
                <w:szCs w:val="20"/>
              </w:rPr>
              <w:t>приказом Минстроя России от 05.06.2019 № 326/</w:t>
            </w:r>
            <w:proofErr w:type="spellStart"/>
            <w:r w:rsidR="003807DB" w:rsidRPr="00BF3754">
              <w:rPr>
                <w:rFonts w:cs="Times New Roman"/>
                <w:sz w:val="20"/>
                <w:szCs w:val="20"/>
              </w:rPr>
              <w:t>пр</w:t>
            </w:r>
            <w:proofErr w:type="spellEnd"/>
            <w:r w:rsidR="003807DB" w:rsidRPr="00BF3754">
              <w:rPr>
                <w:rFonts w:cs="Times New Roman"/>
                <w:sz w:val="20"/>
                <w:szCs w:val="20"/>
              </w:rPr>
              <w:t xml:space="preserve"> </w:t>
            </w:r>
            <w:r w:rsidRPr="00BF3754">
              <w:rPr>
                <w:rFonts w:cs="Times New Roman"/>
                <w:sz w:val="20"/>
                <w:szCs w:val="20"/>
              </w:rPr>
              <w:t>(далее – Методика), по сводному перечню строительных ресурсов-представителей (959 позиций), установленному приказом Минстроя России от 30.12.2022 № 1183/</w:t>
            </w:r>
            <w:proofErr w:type="spellStart"/>
            <w:r w:rsidRPr="00BF3754">
              <w:rPr>
                <w:rFonts w:cs="Times New Roman"/>
                <w:sz w:val="20"/>
                <w:szCs w:val="20"/>
              </w:rPr>
              <w:t>пр</w:t>
            </w:r>
            <w:proofErr w:type="spellEnd"/>
            <w:r w:rsidRPr="00BF3754">
              <w:rPr>
                <w:rFonts w:cs="Times New Roman"/>
                <w:sz w:val="20"/>
                <w:szCs w:val="20"/>
              </w:rPr>
              <w:t xml:space="preserve"> «О формировании сводного перечня строительных ресурсов-представителей».</w:t>
            </w:r>
          </w:p>
          <w:p w14:paraId="2E163877" w14:textId="77777777" w:rsidR="00810935" w:rsidRPr="00BF3754" w:rsidRDefault="00810935" w:rsidP="00FB3219">
            <w:pPr>
              <w:pStyle w:val="a3"/>
              <w:jc w:val="both"/>
              <w:rPr>
                <w:rFonts w:cs="Times New Roman"/>
                <w:sz w:val="20"/>
                <w:szCs w:val="20"/>
              </w:rPr>
            </w:pPr>
          </w:p>
          <w:p w14:paraId="2580EE32" w14:textId="77777777" w:rsidR="00810935" w:rsidRPr="00BF3754" w:rsidRDefault="00810935" w:rsidP="00FB3219">
            <w:pPr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В состав услуг по сбору, обработке, анализу и оценке информации, необходимой для формирования сметных цен строительных ресурсов, входят:</w:t>
            </w:r>
          </w:p>
          <w:p w14:paraId="5E3EBA25" w14:textId="77777777" w:rsidR="00810935" w:rsidRPr="00BF3754" w:rsidRDefault="00810935" w:rsidP="00810935">
            <w:pPr>
              <w:pStyle w:val="a6"/>
              <w:numPr>
                <w:ilvl w:val="0"/>
                <w:numId w:val="1"/>
              </w:numPr>
              <w:tabs>
                <w:tab w:val="clear" w:pos="1429"/>
                <w:tab w:val="num" w:pos="426"/>
              </w:tabs>
              <w:spacing w:after="0" w:line="240" w:lineRule="auto"/>
              <w:ind w:left="0" w:firstLine="0"/>
              <w:jc w:val="both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BF3754">
              <w:rPr>
                <w:rFonts w:ascii="PT Astra Serif" w:hAnsi="PT Astra Serif"/>
                <w:sz w:val="20"/>
                <w:szCs w:val="20"/>
                <w:lang w:val="ru-RU" w:eastAsia="ru-RU"/>
              </w:rPr>
              <w:t>поиск производителей и поставщиков ресурсов по сводному перечню Минстроя России на территории Томской области (местные материалы) и территории Российской федерации (привозные материалы);</w:t>
            </w:r>
          </w:p>
          <w:p w14:paraId="2778104F" w14:textId="77777777" w:rsidR="00810935" w:rsidRPr="00BF3754" w:rsidRDefault="00810935" w:rsidP="00810935">
            <w:pPr>
              <w:pStyle w:val="a6"/>
              <w:numPr>
                <w:ilvl w:val="0"/>
                <w:numId w:val="1"/>
              </w:numPr>
              <w:tabs>
                <w:tab w:val="clear" w:pos="1429"/>
                <w:tab w:val="num" w:pos="426"/>
              </w:tabs>
              <w:spacing w:after="0" w:line="240" w:lineRule="auto"/>
              <w:ind w:left="0" w:firstLine="0"/>
              <w:jc w:val="both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BF3754">
              <w:rPr>
                <w:rFonts w:ascii="PT Astra Serif" w:hAnsi="PT Astra Serif"/>
                <w:sz w:val="20"/>
                <w:szCs w:val="20"/>
                <w:lang w:val="ru-RU" w:eastAsia="ru-RU"/>
              </w:rPr>
              <w:t>сбор полной информации об организации (производителе/поставщике) для формирования отчета по приложениям Приказа Минстроя России от 05.06.2019 № 326/</w:t>
            </w:r>
            <w:proofErr w:type="spellStart"/>
            <w:r w:rsidRPr="00BF3754">
              <w:rPr>
                <w:rFonts w:ascii="PT Astra Serif" w:hAnsi="PT Astra Serif"/>
                <w:sz w:val="20"/>
                <w:szCs w:val="20"/>
                <w:lang w:val="ru-RU" w:eastAsia="ru-RU"/>
              </w:rPr>
              <w:t>пр</w:t>
            </w:r>
            <w:proofErr w:type="spellEnd"/>
            <w:r w:rsidRPr="00BF3754">
              <w:rPr>
                <w:rFonts w:ascii="PT Astra Serif" w:hAnsi="PT Astra Serif"/>
                <w:sz w:val="20"/>
                <w:szCs w:val="20"/>
                <w:lang w:val="ru-RU" w:eastAsia="ru-RU"/>
              </w:rPr>
              <w:t>;</w:t>
            </w:r>
          </w:p>
          <w:p w14:paraId="44166BA2" w14:textId="51AA50D9" w:rsidR="00810935" w:rsidRPr="00BF3754" w:rsidRDefault="00810935" w:rsidP="00810935">
            <w:pPr>
              <w:pStyle w:val="a6"/>
              <w:numPr>
                <w:ilvl w:val="0"/>
                <w:numId w:val="1"/>
              </w:numPr>
              <w:tabs>
                <w:tab w:val="clear" w:pos="1429"/>
                <w:tab w:val="num" w:pos="426"/>
              </w:tabs>
              <w:spacing w:after="0" w:line="240" w:lineRule="auto"/>
              <w:ind w:left="0" w:firstLine="0"/>
              <w:jc w:val="both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BF3754">
              <w:rPr>
                <w:rFonts w:ascii="PT Astra Serif" w:hAnsi="PT Astra Serif"/>
                <w:sz w:val="20"/>
                <w:szCs w:val="20"/>
                <w:lang w:val="ru-RU" w:eastAsia="ru-RU"/>
              </w:rPr>
              <w:t xml:space="preserve">запрос цен, </w:t>
            </w:r>
            <w:r w:rsidR="003A7BA0" w:rsidRPr="00BF3754">
              <w:rPr>
                <w:rFonts w:ascii="PT Astra Serif" w:hAnsi="PT Astra Serif"/>
                <w:sz w:val="20"/>
                <w:szCs w:val="20"/>
                <w:lang w:val="ru-RU" w:eastAsia="ru-RU"/>
              </w:rPr>
              <w:t>технико-коммерческ</w:t>
            </w:r>
            <w:r w:rsidRPr="00BF3754">
              <w:rPr>
                <w:rFonts w:ascii="PT Astra Serif" w:hAnsi="PT Astra Serif"/>
                <w:sz w:val="20"/>
                <w:szCs w:val="20"/>
                <w:lang w:val="ru-RU" w:eastAsia="ru-RU"/>
              </w:rPr>
              <w:t>их предложений (далее - ТКП) у производителей и поставщиков;</w:t>
            </w:r>
          </w:p>
          <w:p w14:paraId="2B2C03E3" w14:textId="77777777" w:rsidR="00810935" w:rsidRPr="00BF3754" w:rsidRDefault="00810935" w:rsidP="00810935">
            <w:pPr>
              <w:pStyle w:val="a6"/>
              <w:numPr>
                <w:ilvl w:val="0"/>
                <w:numId w:val="1"/>
              </w:numPr>
              <w:tabs>
                <w:tab w:val="clear" w:pos="1429"/>
                <w:tab w:val="num" w:pos="426"/>
              </w:tabs>
              <w:spacing w:after="0" w:line="240" w:lineRule="auto"/>
              <w:ind w:left="0" w:firstLine="0"/>
              <w:jc w:val="both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BF3754">
              <w:rPr>
                <w:rFonts w:ascii="PT Astra Serif" w:hAnsi="PT Astra Serif"/>
                <w:sz w:val="20"/>
                <w:szCs w:val="20"/>
                <w:lang w:val="ru-RU" w:eastAsia="ru-RU"/>
              </w:rPr>
              <w:t>сбор информации о технических характеристиках ресурсов, необходимой для выполнения расчета сметной цены;</w:t>
            </w:r>
          </w:p>
          <w:p w14:paraId="529DF3BB" w14:textId="77777777" w:rsidR="00810935" w:rsidRPr="00BF3754" w:rsidRDefault="00810935" w:rsidP="00810935">
            <w:pPr>
              <w:pStyle w:val="a6"/>
              <w:numPr>
                <w:ilvl w:val="0"/>
                <w:numId w:val="1"/>
              </w:numPr>
              <w:tabs>
                <w:tab w:val="clear" w:pos="1429"/>
                <w:tab w:val="num" w:pos="426"/>
              </w:tabs>
              <w:spacing w:after="0" w:line="240" w:lineRule="auto"/>
              <w:ind w:left="0" w:firstLine="0"/>
              <w:jc w:val="both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BF3754">
              <w:rPr>
                <w:rFonts w:ascii="PT Astra Serif" w:hAnsi="PT Astra Serif"/>
                <w:sz w:val="20"/>
                <w:szCs w:val="20"/>
                <w:lang w:val="ru-RU" w:eastAsia="ru-RU"/>
              </w:rPr>
              <w:t>учет логистики для ресурсов, имеющих статус «привозные материалы»;</w:t>
            </w:r>
          </w:p>
          <w:p w14:paraId="109C25BA" w14:textId="0DEC6AA1" w:rsidR="00810935" w:rsidRPr="00BF3754" w:rsidRDefault="00810935" w:rsidP="00810935">
            <w:pPr>
              <w:pStyle w:val="a6"/>
              <w:numPr>
                <w:ilvl w:val="0"/>
                <w:numId w:val="1"/>
              </w:numPr>
              <w:tabs>
                <w:tab w:val="clear" w:pos="1429"/>
                <w:tab w:val="num" w:pos="426"/>
              </w:tabs>
              <w:spacing w:after="0" w:line="240" w:lineRule="auto"/>
              <w:ind w:left="0" w:firstLine="0"/>
              <w:jc w:val="both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BF3754">
              <w:rPr>
                <w:rFonts w:ascii="PT Astra Serif" w:hAnsi="PT Astra Serif"/>
                <w:sz w:val="20"/>
                <w:szCs w:val="20"/>
                <w:lang w:val="ru-RU" w:eastAsia="ru-RU"/>
              </w:rPr>
              <w:t xml:space="preserve">проведение анализа цен всех ресурсов по сводному перечню Минстроя России с учетом логистики и оптимальных схем поставок; </w:t>
            </w:r>
          </w:p>
          <w:p w14:paraId="51600D69" w14:textId="77777777" w:rsidR="00810935" w:rsidRPr="00BF3754" w:rsidRDefault="00810935" w:rsidP="00810935">
            <w:pPr>
              <w:pStyle w:val="a6"/>
              <w:numPr>
                <w:ilvl w:val="0"/>
                <w:numId w:val="1"/>
              </w:numPr>
              <w:tabs>
                <w:tab w:val="clear" w:pos="1429"/>
                <w:tab w:val="num" w:pos="426"/>
              </w:tabs>
              <w:spacing w:after="0" w:line="240" w:lineRule="auto"/>
              <w:ind w:left="0" w:firstLine="0"/>
              <w:jc w:val="both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BF3754">
              <w:rPr>
                <w:rFonts w:ascii="PT Astra Serif" w:hAnsi="PT Astra Serif"/>
                <w:sz w:val="20"/>
                <w:szCs w:val="20"/>
                <w:lang w:val="ru-RU" w:eastAsia="ru-RU"/>
              </w:rPr>
              <w:t>в случае если материал устарел и не производится более, то следует определить аналог данного материала согласно группам Классификатора строительных материалов;</w:t>
            </w:r>
          </w:p>
          <w:p w14:paraId="6CEF61DD" w14:textId="77777777" w:rsidR="00810935" w:rsidRPr="00BF3754" w:rsidRDefault="00810935" w:rsidP="00810935">
            <w:pPr>
              <w:pStyle w:val="a6"/>
              <w:numPr>
                <w:ilvl w:val="0"/>
                <w:numId w:val="1"/>
              </w:numPr>
              <w:tabs>
                <w:tab w:val="clear" w:pos="1429"/>
                <w:tab w:val="num" w:pos="426"/>
              </w:tabs>
              <w:spacing w:after="0" w:line="240" w:lineRule="auto"/>
              <w:ind w:left="0" w:firstLine="0"/>
              <w:jc w:val="both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BF3754">
              <w:rPr>
                <w:rFonts w:ascii="PT Astra Serif" w:hAnsi="PT Astra Serif"/>
                <w:sz w:val="20"/>
                <w:szCs w:val="20"/>
                <w:lang w:val="ru-RU" w:eastAsia="ru-RU"/>
              </w:rPr>
              <w:t>формирование отчета «Результаты анализа текущих цен материальных ресурсов за ___ квартал 20__ года» на основании рекомендованного образца (Приложение № 3 к Методике);</w:t>
            </w:r>
          </w:p>
          <w:p w14:paraId="368A4AA1" w14:textId="77777777" w:rsidR="00810935" w:rsidRPr="00BF3754" w:rsidRDefault="00810935" w:rsidP="00810935">
            <w:pPr>
              <w:pStyle w:val="a6"/>
              <w:numPr>
                <w:ilvl w:val="0"/>
                <w:numId w:val="1"/>
              </w:numPr>
              <w:tabs>
                <w:tab w:val="clear" w:pos="1429"/>
                <w:tab w:val="num" w:pos="426"/>
              </w:tabs>
              <w:spacing w:after="0" w:line="240" w:lineRule="auto"/>
              <w:ind w:left="0" w:firstLine="0"/>
              <w:jc w:val="both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BF3754">
              <w:rPr>
                <w:rFonts w:ascii="PT Astra Serif" w:hAnsi="PT Astra Serif"/>
                <w:sz w:val="20"/>
                <w:szCs w:val="20"/>
                <w:lang w:val="ru-RU" w:eastAsia="ru-RU"/>
              </w:rPr>
              <w:t>формирование результатов мониторинга на основании рекомендованного образца (Приложение № 4-6 к Методике).</w:t>
            </w:r>
          </w:p>
          <w:p w14:paraId="725DD954" w14:textId="77777777" w:rsidR="00810935" w:rsidRPr="00BF3754" w:rsidRDefault="00810935" w:rsidP="00FB3219">
            <w:pPr>
              <w:pStyle w:val="a3"/>
              <w:jc w:val="both"/>
              <w:rPr>
                <w:rFonts w:cs="Times New Roman"/>
                <w:sz w:val="20"/>
                <w:szCs w:val="20"/>
              </w:rPr>
            </w:pPr>
          </w:p>
          <w:p w14:paraId="1567595D" w14:textId="5D61DB75" w:rsidR="00810935" w:rsidRPr="00BF3754" w:rsidRDefault="00810935" w:rsidP="00FB3219">
            <w:pPr>
              <w:pStyle w:val="a3"/>
              <w:jc w:val="both"/>
              <w:rPr>
                <w:rFonts w:cs="Times New Roman"/>
                <w:sz w:val="20"/>
                <w:szCs w:val="20"/>
              </w:rPr>
            </w:pPr>
            <w:r w:rsidRPr="00BF3754">
              <w:rPr>
                <w:rFonts w:cs="Times New Roman"/>
                <w:sz w:val="20"/>
                <w:szCs w:val="20"/>
              </w:rPr>
              <w:t xml:space="preserve">Текущие цены материальных ресурсов подтверждаются копиями или оригиналами (при наличии) обосновывающих документов, подписанных производителями и (или) поставщиками соответствующих ресурсов (далее – Поставщики), предусмотренных положениями законодательства Российской Федерации о бухгалтерском учете и </w:t>
            </w:r>
            <w:r w:rsidRPr="00BF3754">
              <w:rPr>
                <w:rFonts w:cs="Times New Roman"/>
                <w:sz w:val="20"/>
                <w:szCs w:val="20"/>
              </w:rPr>
              <w:lastRenderedPageBreak/>
              <w:t xml:space="preserve">законодательства о закупках Российской Федерации, с указанием дат и (или) сроков действия ценовых предложений, таких как прейскуранты цен, опубликованные в открытых источниках (печатные издания, информационно-телекоммуникационная сеть Интернет), расчетно-калькуляционные цены строительных ресурсов, реализуемых (производимых) как самостоятельный вид продукции (далее - РКЦ), у производителей и поставщиков и (или) заверенных подписями уполномоченного лица Поставщика и Исполнителя с заполнением сводной информации о результатах анализа текущих цен материальных ресурсов, проведенного в соответствии с </w:t>
            </w:r>
            <w:hyperlink w:anchor="sub_1071" w:history="1">
              <w:r w:rsidRPr="00BF3754">
                <w:rPr>
                  <w:rFonts w:cs="Times New Roman"/>
                  <w:sz w:val="20"/>
                  <w:szCs w:val="20"/>
                </w:rPr>
                <w:t>указаниям</w:t>
              </w:r>
            </w:hyperlink>
            <w:r w:rsidRPr="00BF3754">
              <w:rPr>
                <w:rFonts w:cs="Times New Roman"/>
                <w:sz w:val="20"/>
                <w:szCs w:val="20"/>
              </w:rPr>
              <w:t xml:space="preserve"> Методики, утвержденной </w:t>
            </w:r>
            <w:r w:rsidR="003807DB" w:rsidRPr="00BF3754">
              <w:rPr>
                <w:rFonts w:cs="Times New Roman"/>
                <w:sz w:val="20"/>
                <w:szCs w:val="20"/>
              </w:rPr>
              <w:t>приказом Минстроя России от 05.06.2019 № 326/пр</w:t>
            </w:r>
            <w:r w:rsidRPr="00BF3754">
              <w:rPr>
                <w:rFonts w:cs="Times New Roman"/>
                <w:sz w:val="20"/>
                <w:szCs w:val="20"/>
              </w:rPr>
              <w:t>.</w:t>
            </w:r>
          </w:p>
          <w:p w14:paraId="38DC035A" w14:textId="77777777" w:rsidR="00810935" w:rsidRPr="00BF3754" w:rsidRDefault="00810935" w:rsidP="00FB3219">
            <w:pPr>
              <w:pStyle w:val="a3"/>
              <w:jc w:val="both"/>
              <w:rPr>
                <w:rFonts w:cs="Times New Roman"/>
                <w:sz w:val="20"/>
                <w:szCs w:val="20"/>
              </w:rPr>
            </w:pPr>
            <w:r w:rsidRPr="00BF3754">
              <w:rPr>
                <w:rFonts w:cs="Times New Roman"/>
                <w:sz w:val="20"/>
                <w:szCs w:val="20"/>
              </w:rPr>
              <w:t>Цены не менее 50% из сводного перечня строительных материалов должны подтверждаться обосновывающими документами местных производителей и (или) поставщиков.</w:t>
            </w:r>
          </w:p>
          <w:p w14:paraId="6B7960DE" w14:textId="77777777" w:rsidR="00810935" w:rsidRPr="00BF3754" w:rsidRDefault="00810935" w:rsidP="00FB3219">
            <w:pPr>
              <w:pStyle w:val="a3"/>
              <w:jc w:val="both"/>
              <w:rPr>
                <w:rFonts w:cs="Times New Roman"/>
                <w:sz w:val="20"/>
                <w:szCs w:val="20"/>
              </w:rPr>
            </w:pPr>
            <w:r w:rsidRPr="00BF3754">
              <w:rPr>
                <w:rFonts w:cs="Times New Roman"/>
                <w:sz w:val="20"/>
                <w:szCs w:val="20"/>
              </w:rPr>
              <w:t>Цены производителей и поставщиков материалов (обосновывающие документы) по сводному перечню Минстроя России – не менее 60% ресурсов по сводному перечню должны иметь 3 ТКП.</w:t>
            </w:r>
          </w:p>
          <w:p w14:paraId="2A86284D" w14:textId="41C3609B" w:rsidR="00810935" w:rsidRPr="00BF3754" w:rsidRDefault="00810935" w:rsidP="00FB3219">
            <w:pPr>
              <w:pStyle w:val="a3"/>
              <w:jc w:val="both"/>
              <w:rPr>
                <w:rFonts w:cs="Times New Roman"/>
                <w:sz w:val="20"/>
                <w:szCs w:val="20"/>
              </w:rPr>
            </w:pPr>
            <w:r w:rsidRPr="00BF3754">
              <w:rPr>
                <w:rFonts w:cs="Times New Roman"/>
                <w:sz w:val="20"/>
                <w:szCs w:val="20"/>
              </w:rPr>
              <w:t>Цены производителей и поставщиков машин и механизмов (обосновывающие документы) по сводному перечню Минстроя России – не менее 2 ТКП на каждый ресурс.</w:t>
            </w:r>
          </w:p>
          <w:p w14:paraId="4C239169" w14:textId="70CDAB51" w:rsidR="00F26B89" w:rsidRPr="00BF3754" w:rsidRDefault="00810935" w:rsidP="00F26B89">
            <w:pPr>
              <w:pStyle w:val="a3"/>
              <w:jc w:val="both"/>
              <w:rPr>
                <w:rFonts w:cs="Times New Roman"/>
                <w:sz w:val="20"/>
                <w:szCs w:val="20"/>
              </w:rPr>
            </w:pPr>
            <w:r w:rsidRPr="00BF3754">
              <w:rPr>
                <w:rFonts w:cs="Times New Roman"/>
                <w:sz w:val="20"/>
                <w:szCs w:val="20"/>
              </w:rPr>
              <w:t>Отчеты на бумажном носителе – в 1 экз. и Результаты мониторинга в форме электронного документа в машиночитаемом формате *.</w:t>
            </w:r>
            <w:proofErr w:type="spellStart"/>
            <w:r w:rsidRPr="00BF3754">
              <w:rPr>
                <w:rFonts w:cs="Times New Roman"/>
                <w:sz w:val="20"/>
                <w:szCs w:val="20"/>
              </w:rPr>
              <w:t>xlsx</w:t>
            </w:r>
            <w:proofErr w:type="spellEnd"/>
            <w:r w:rsidRPr="00BF3754">
              <w:rPr>
                <w:rFonts w:cs="Times New Roman"/>
                <w:sz w:val="20"/>
                <w:szCs w:val="20"/>
              </w:rPr>
              <w:t>, *.</w:t>
            </w:r>
            <w:proofErr w:type="spellStart"/>
            <w:r w:rsidRPr="00BF3754">
              <w:rPr>
                <w:rFonts w:cs="Times New Roman"/>
                <w:sz w:val="20"/>
                <w:szCs w:val="20"/>
              </w:rPr>
              <w:t>xls</w:t>
            </w:r>
            <w:proofErr w:type="spellEnd"/>
            <w:r w:rsidRPr="00BF3754">
              <w:rPr>
                <w:rFonts w:cs="Times New Roman"/>
                <w:sz w:val="20"/>
                <w:szCs w:val="20"/>
              </w:rPr>
              <w:t>, *.</w:t>
            </w:r>
            <w:proofErr w:type="spellStart"/>
            <w:r w:rsidRPr="00BF3754">
              <w:rPr>
                <w:rFonts w:cs="Times New Roman"/>
                <w:sz w:val="20"/>
                <w:szCs w:val="20"/>
              </w:rPr>
              <w:t>pdf</w:t>
            </w:r>
            <w:proofErr w:type="spellEnd"/>
            <w:r w:rsidRPr="00BF3754">
              <w:rPr>
                <w:rFonts w:cs="Times New Roman"/>
                <w:sz w:val="20"/>
                <w:szCs w:val="20"/>
              </w:rPr>
              <w:t xml:space="preserve"> по сводному перечню строительных ресурсов-представителей (959 позиций), предусмотренному приказом Минстроя России от 30.12.2022 № 1183/</w:t>
            </w:r>
            <w:proofErr w:type="spellStart"/>
            <w:r w:rsidRPr="00BF3754">
              <w:rPr>
                <w:rFonts w:cs="Times New Roman"/>
                <w:sz w:val="20"/>
                <w:szCs w:val="20"/>
              </w:rPr>
              <w:t>пр</w:t>
            </w:r>
            <w:proofErr w:type="spellEnd"/>
            <w:r w:rsidRPr="00BF3754">
              <w:rPr>
                <w:rFonts w:cs="Times New Roman"/>
                <w:sz w:val="20"/>
                <w:szCs w:val="20"/>
              </w:rPr>
              <w:t xml:space="preserve"> «О формировании сводного перечня строительных ресурсов-представителей», в соответствии с указаниями Методики, утвержденной </w:t>
            </w:r>
            <w:r w:rsidR="003807DB" w:rsidRPr="00BF3754">
              <w:rPr>
                <w:rFonts w:cs="Times New Roman"/>
                <w:sz w:val="20"/>
                <w:szCs w:val="20"/>
              </w:rPr>
              <w:t>приказом Минстроя России от 05.06.2019 № 326/</w:t>
            </w:r>
            <w:proofErr w:type="spellStart"/>
            <w:r w:rsidR="003807DB" w:rsidRPr="00BF3754">
              <w:rPr>
                <w:rFonts w:cs="Times New Roman"/>
                <w:sz w:val="20"/>
                <w:szCs w:val="20"/>
              </w:rPr>
              <w:t>пр</w:t>
            </w:r>
            <w:proofErr w:type="spellEnd"/>
            <w:r w:rsidR="003807DB" w:rsidRPr="00BF3754">
              <w:rPr>
                <w:rFonts w:cs="Times New Roman"/>
                <w:sz w:val="20"/>
                <w:szCs w:val="20"/>
              </w:rPr>
              <w:t xml:space="preserve"> </w:t>
            </w:r>
            <w:r w:rsidRPr="00BF3754">
              <w:rPr>
                <w:rFonts w:cs="Times New Roman"/>
                <w:sz w:val="20"/>
                <w:szCs w:val="20"/>
              </w:rPr>
              <w:t>и п.25 Правил мониторинга цен строительных ресурсов, утвержденных</w:t>
            </w:r>
            <w:r w:rsidR="00F26B89" w:rsidRPr="00BF3754">
              <w:rPr>
                <w:rFonts w:cs="Times New Roman"/>
                <w:sz w:val="20"/>
              </w:rPr>
              <w:t xml:space="preserve"> п</w:t>
            </w:r>
            <w:r w:rsidR="00F26B89" w:rsidRPr="00BF3754">
              <w:rPr>
                <w:rFonts w:cs="Times New Roman"/>
                <w:sz w:val="20"/>
                <w:szCs w:val="20"/>
              </w:rPr>
              <w:t>остановлением Правительства РФ от 23.12.2016 N 1452 (ред. от 15.04.2022)</w:t>
            </w:r>
          </w:p>
          <w:p w14:paraId="77C4CAFD" w14:textId="4FB5876F" w:rsidR="00810935" w:rsidRPr="00BF3754" w:rsidRDefault="00F26B89" w:rsidP="00F26B89">
            <w:pPr>
              <w:pStyle w:val="a3"/>
              <w:jc w:val="both"/>
              <w:rPr>
                <w:rFonts w:cs="Times New Roman"/>
                <w:sz w:val="20"/>
                <w:szCs w:val="20"/>
              </w:rPr>
            </w:pPr>
            <w:r w:rsidRPr="00BF3754">
              <w:rPr>
                <w:rFonts w:cs="Times New Roman"/>
                <w:sz w:val="20"/>
                <w:szCs w:val="20"/>
              </w:rPr>
              <w:t>"О мониторинге цен строительных ресурсов"</w:t>
            </w:r>
            <w:r w:rsidR="00810935" w:rsidRPr="00BF3754">
              <w:rPr>
                <w:rFonts w:cs="Times New Roman"/>
                <w:sz w:val="20"/>
                <w:szCs w:val="20"/>
              </w:rPr>
              <w:t>, передать в Департамент архитектуры и строительства Томской области в срок, установленный Календарным графиком.</w:t>
            </w:r>
          </w:p>
          <w:p w14:paraId="53AC54E1" w14:textId="77777777" w:rsidR="00810935" w:rsidRPr="00BF3754" w:rsidRDefault="00810935" w:rsidP="00FB3219">
            <w:pPr>
              <w:pStyle w:val="a3"/>
              <w:jc w:val="both"/>
              <w:rPr>
                <w:rFonts w:cs="Times New Roman"/>
                <w:sz w:val="20"/>
                <w:szCs w:val="20"/>
              </w:rPr>
            </w:pPr>
          </w:p>
          <w:p w14:paraId="15411714" w14:textId="77777777" w:rsidR="00810935" w:rsidRPr="00BF3754" w:rsidRDefault="00810935" w:rsidP="00FB3219">
            <w:pPr>
              <w:pStyle w:val="a3"/>
              <w:jc w:val="both"/>
              <w:rPr>
                <w:rFonts w:cs="Times New Roman"/>
                <w:sz w:val="20"/>
                <w:szCs w:val="20"/>
              </w:rPr>
            </w:pPr>
            <w:r w:rsidRPr="00BF3754">
              <w:rPr>
                <w:rFonts w:cs="Times New Roman"/>
                <w:sz w:val="20"/>
                <w:szCs w:val="20"/>
              </w:rPr>
              <w:t>Факт оказания услуг подтверждается документом о приемке.</w:t>
            </w:r>
          </w:p>
          <w:p w14:paraId="7D1F1DD9" w14:textId="46B1EF70" w:rsidR="00810935" w:rsidRPr="00BF3754" w:rsidRDefault="00810935" w:rsidP="00FB3219">
            <w:pPr>
              <w:pStyle w:val="a3"/>
              <w:jc w:val="both"/>
              <w:rPr>
                <w:rFonts w:cs="Times New Roman"/>
                <w:sz w:val="20"/>
                <w:szCs w:val="20"/>
              </w:rPr>
            </w:pPr>
            <w:r w:rsidRPr="00BF3754">
              <w:rPr>
                <w:rFonts w:cs="Times New Roman"/>
                <w:sz w:val="20"/>
                <w:szCs w:val="20"/>
              </w:rPr>
              <w:t xml:space="preserve">Объем отчетных данных должен соответствовать требованиям Методики, утвержденной </w:t>
            </w:r>
            <w:r w:rsidR="003807DB" w:rsidRPr="00BF3754">
              <w:rPr>
                <w:rFonts w:cs="Times New Roman"/>
                <w:sz w:val="20"/>
                <w:szCs w:val="20"/>
              </w:rPr>
              <w:t xml:space="preserve">приказом Минстроя России от </w:t>
            </w:r>
            <w:r w:rsidR="003807DB" w:rsidRPr="00BF3754">
              <w:rPr>
                <w:rFonts w:cs="Times New Roman"/>
                <w:sz w:val="20"/>
                <w:szCs w:val="20"/>
              </w:rPr>
              <w:lastRenderedPageBreak/>
              <w:t>05.06.2019 № 326/</w:t>
            </w:r>
            <w:proofErr w:type="spellStart"/>
            <w:r w:rsidR="003807DB" w:rsidRPr="00BF3754">
              <w:rPr>
                <w:rFonts w:cs="Times New Roman"/>
                <w:sz w:val="20"/>
                <w:szCs w:val="20"/>
              </w:rPr>
              <w:t>пр</w:t>
            </w:r>
            <w:proofErr w:type="spellEnd"/>
            <w:r w:rsidRPr="00BF3754">
              <w:rPr>
                <w:rFonts w:cs="Times New Roman"/>
                <w:sz w:val="20"/>
                <w:szCs w:val="20"/>
              </w:rPr>
              <w:t>:</w:t>
            </w:r>
          </w:p>
          <w:p w14:paraId="2DC907E4" w14:textId="77777777" w:rsidR="00810935" w:rsidRPr="00BF3754" w:rsidRDefault="00810935" w:rsidP="00FB3219">
            <w:pPr>
              <w:pStyle w:val="a3"/>
              <w:jc w:val="both"/>
              <w:rPr>
                <w:rFonts w:cs="Times New Roman"/>
                <w:sz w:val="20"/>
                <w:szCs w:val="20"/>
              </w:rPr>
            </w:pPr>
            <w:r w:rsidRPr="00BF3754">
              <w:rPr>
                <w:rFonts w:cs="Times New Roman"/>
                <w:sz w:val="20"/>
                <w:szCs w:val="20"/>
              </w:rPr>
              <w:t>по результатам мониторинга цен за 1 квартал 2023 – в объеме отчетных данных, обоснований, требуемых для определения индексов изменения сметной стоимости на 2 квартал 2023 года;</w:t>
            </w:r>
          </w:p>
          <w:p w14:paraId="14408BA0" w14:textId="77777777" w:rsidR="00810935" w:rsidRPr="00BF3754" w:rsidRDefault="00810935" w:rsidP="00FB3219">
            <w:pPr>
              <w:pStyle w:val="a3"/>
              <w:jc w:val="both"/>
              <w:rPr>
                <w:rFonts w:cs="Times New Roman"/>
                <w:sz w:val="20"/>
                <w:szCs w:val="20"/>
              </w:rPr>
            </w:pPr>
            <w:r w:rsidRPr="00BF3754">
              <w:rPr>
                <w:rFonts w:cs="Times New Roman"/>
                <w:sz w:val="20"/>
                <w:szCs w:val="20"/>
              </w:rPr>
              <w:t>по результатам мониторинга цен за 2 квартал 2023 – в объеме отчетных данных, обоснований, требуемых для определения индексов изменения сметной стоимости на 3 квартал 2023 года;</w:t>
            </w:r>
          </w:p>
          <w:p w14:paraId="0B392BC8" w14:textId="77777777" w:rsidR="00810935" w:rsidRPr="00BF3754" w:rsidRDefault="00810935" w:rsidP="00FB3219">
            <w:pPr>
              <w:pStyle w:val="a3"/>
              <w:jc w:val="both"/>
              <w:rPr>
                <w:rFonts w:cs="Times New Roman"/>
                <w:sz w:val="20"/>
                <w:szCs w:val="20"/>
              </w:rPr>
            </w:pPr>
            <w:r w:rsidRPr="00BF3754">
              <w:rPr>
                <w:rFonts w:cs="Times New Roman"/>
                <w:sz w:val="20"/>
                <w:szCs w:val="20"/>
              </w:rPr>
              <w:t>по результатам мониторинга цен за 3 квартал 2023 – в объеме отчетных данных, обоснований, требуемых для определения индексов изменения сметной стоимости на 4 квартал 2023 года;</w:t>
            </w:r>
          </w:p>
          <w:p w14:paraId="2B51430B" w14:textId="77777777" w:rsidR="00810935" w:rsidRPr="00BF3754" w:rsidRDefault="00810935" w:rsidP="00FB3219">
            <w:pPr>
              <w:pStyle w:val="a3"/>
              <w:jc w:val="both"/>
              <w:rPr>
                <w:rFonts w:cs="Times New Roman"/>
                <w:sz w:val="20"/>
                <w:szCs w:val="20"/>
              </w:rPr>
            </w:pPr>
            <w:r w:rsidRPr="00BF3754">
              <w:rPr>
                <w:rFonts w:cs="Times New Roman"/>
                <w:sz w:val="20"/>
                <w:szCs w:val="20"/>
              </w:rPr>
              <w:t>по результатам мониторинга цен за 4 квартал 2023 – в объеме отчетных данных, обоснований, требуемых для определения индексов изменения сметной стоимости на 1 квартал 2024 года;</w:t>
            </w:r>
          </w:p>
          <w:p w14:paraId="6785B6FD" w14:textId="77777777" w:rsidR="00810935" w:rsidRPr="00BF3754" w:rsidRDefault="00810935" w:rsidP="00FB3219">
            <w:pPr>
              <w:pStyle w:val="a3"/>
              <w:jc w:val="both"/>
              <w:rPr>
                <w:rFonts w:cs="Times New Roman"/>
                <w:sz w:val="20"/>
                <w:szCs w:val="20"/>
              </w:rPr>
            </w:pPr>
            <w:r w:rsidRPr="00BF3754">
              <w:rPr>
                <w:rFonts w:cs="Times New Roman"/>
                <w:sz w:val="20"/>
                <w:szCs w:val="20"/>
              </w:rPr>
              <w:t>по результатам мониторинга цен за 1 квартал 2024 – в объеме отчетных данных, обоснований, требуемых для определения индексов изменения сметной стоимости на 2 квартал 2024 года;</w:t>
            </w:r>
          </w:p>
          <w:p w14:paraId="0FC9F861" w14:textId="77777777" w:rsidR="00810935" w:rsidRPr="00BF3754" w:rsidRDefault="00810935" w:rsidP="00FB3219">
            <w:pPr>
              <w:pStyle w:val="a3"/>
              <w:jc w:val="both"/>
              <w:rPr>
                <w:rFonts w:cs="Times New Roman"/>
                <w:sz w:val="20"/>
                <w:szCs w:val="20"/>
              </w:rPr>
            </w:pPr>
            <w:r w:rsidRPr="00BF3754">
              <w:rPr>
                <w:rFonts w:cs="Times New Roman"/>
                <w:sz w:val="20"/>
                <w:szCs w:val="20"/>
              </w:rPr>
              <w:t>по результатам мониторинга цен за 2 квартал 2024 – в объеме отчетных данных, обоснований, требуемых для определения индексов изменения сметной стоимости на 3 квартал 2024 года;</w:t>
            </w:r>
          </w:p>
          <w:p w14:paraId="524A6D5D" w14:textId="77777777" w:rsidR="00810935" w:rsidRPr="00BF3754" w:rsidRDefault="00810935" w:rsidP="00FB3219">
            <w:pPr>
              <w:pStyle w:val="a3"/>
              <w:jc w:val="both"/>
              <w:rPr>
                <w:rFonts w:cs="Times New Roman"/>
                <w:sz w:val="20"/>
                <w:szCs w:val="20"/>
              </w:rPr>
            </w:pPr>
            <w:r w:rsidRPr="00BF3754">
              <w:rPr>
                <w:rFonts w:cs="Times New Roman"/>
                <w:sz w:val="20"/>
                <w:szCs w:val="20"/>
              </w:rPr>
              <w:t>по результатам мониторинга цен за 3 квартал 2024 – в объеме отчетных данных, обоснований, требуемых для определения индексов изменения сметной стоимости на 4 квартал 2024 года;</w:t>
            </w:r>
          </w:p>
          <w:p w14:paraId="0C52779C" w14:textId="77777777" w:rsidR="00810935" w:rsidRPr="00BF3754" w:rsidRDefault="00810935" w:rsidP="00FB3219">
            <w:pPr>
              <w:pStyle w:val="a3"/>
              <w:jc w:val="both"/>
              <w:rPr>
                <w:rFonts w:cs="Times New Roman"/>
                <w:sz w:val="20"/>
                <w:szCs w:val="20"/>
              </w:rPr>
            </w:pPr>
            <w:r w:rsidRPr="00BF3754">
              <w:rPr>
                <w:rFonts w:cs="Times New Roman"/>
                <w:sz w:val="20"/>
                <w:szCs w:val="20"/>
              </w:rPr>
              <w:t>по результатам мониторинга цен за 4 квартал 2024 – в объеме отчетных данных, обоснований, требуемых для определения индексов изменения сметной стоимости на 1 квартал 2025 года;</w:t>
            </w:r>
          </w:p>
          <w:p w14:paraId="52C34196" w14:textId="77777777" w:rsidR="00810935" w:rsidRPr="00BF3754" w:rsidRDefault="00810935" w:rsidP="00FB3219">
            <w:pPr>
              <w:pStyle w:val="a3"/>
              <w:jc w:val="both"/>
              <w:rPr>
                <w:rFonts w:cs="Times New Roman"/>
                <w:sz w:val="20"/>
                <w:szCs w:val="20"/>
              </w:rPr>
            </w:pPr>
            <w:r w:rsidRPr="00BF3754">
              <w:rPr>
                <w:rFonts w:cs="Times New Roman"/>
                <w:sz w:val="20"/>
                <w:szCs w:val="20"/>
              </w:rPr>
              <w:t>по результатам мониторинга цен за 1 квартал 2025 – в объеме отчетных данных, обоснований, требуемых для определения индексов изменения сметной стоимости на 2 квартал 2025 года;</w:t>
            </w:r>
          </w:p>
          <w:p w14:paraId="27B7EDE3" w14:textId="77777777" w:rsidR="00810935" w:rsidRPr="00BF3754" w:rsidRDefault="00810935" w:rsidP="00FB3219">
            <w:pPr>
              <w:pStyle w:val="a3"/>
              <w:jc w:val="both"/>
              <w:rPr>
                <w:rFonts w:cs="Times New Roman"/>
                <w:sz w:val="20"/>
                <w:szCs w:val="20"/>
              </w:rPr>
            </w:pPr>
            <w:r w:rsidRPr="00BF3754">
              <w:rPr>
                <w:rFonts w:cs="Times New Roman"/>
                <w:sz w:val="20"/>
                <w:szCs w:val="20"/>
              </w:rPr>
              <w:t>по результатам мониторинга цен за 2 квартал 2025 – в объеме отчетных данных, обоснований, требуемых для определения индексов изменения сметной стоимости на 3 квартал 2025 года;</w:t>
            </w:r>
          </w:p>
          <w:p w14:paraId="562DE180" w14:textId="77777777" w:rsidR="00810935" w:rsidRPr="00BF3754" w:rsidRDefault="00810935" w:rsidP="00FB3219">
            <w:pPr>
              <w:pStyle w:val="a3"/>
              <w:jc w:val="both"/>
              <w:rPr>
                <w:rFonts w:cs="Times New Roman"/>
                <w:sz w:val="20"/>
                <w:szCs w:val="20"/>
              </w:rPr>
            </w:pPr>
            <w:r w:rsidRPr="00BF3754">
              <w:rPr>
                <w:rFonts w:cs="Times New Roman"/>
                <w:sz w:val="20"/>
                <w:szCs w:val="20"/>
              </w:rPr>
              <w:t>по результатам мониторинга цен за 3 квартал 2025 – в объеме отчетных данных, обоснований, требуемых для определения индексов изменения сметной стоимости на 4 квартал 2025 года;</w:t>
            </w:r>
          </w:p>
          <w:p w14:paraId="3930C2A4" w14:textId="77777777" w:rsidR="00810935" w:rsidRPr="00BF3754" w:rsidRDefault="00810935" w:rsidP="00FB3219">
            <w:pPr>
              <w:pStyle w:val="a3"/>
              <w:jc w:val="both"/>
              <w:rPr>
                <w:rFonts w:cs="Times New Roman"/>
                <w:sz w:val="20"/>
                <w:szCs w:val="20"/>
              </w:rPr>
            </w:pPr>
            <w:r w:rsidRPr="00BF3754">
              <w:rPr>
                <w:rFonts w:cs="Times New Roman"/>
                <w:sz w:val="20"/>
                <w:szCs w:val="20"/>
              </w:rPr>
              <w:t xml:space="preserve">по результатам мониторинга цен за 4 квартал 2025 – в объеме отчетных данных, обоснований, требуемых для определения индексов изменения сметной стоимости на 1 </w:t>
            </w:r>
            <w:r w:rsidRPr="00BF3754">
              <w:rPr>
                <w:rFonts w:cs="Times New Roman"/>
                <w:sz w:val="20"/>
                <w:szCs w:val="20"/>
              </w:rPr>
              <w:lastRenderedPageBreak/>
              <w:t>квартал 2026 года.</w:t>
            </w:r>
          </w:p>
          <w:p w14:paraId="1EA7F0EF" w14:textId="77777777" w:rsidR="00810935" w:rsidRPr="00BF3754" w:rsidRDefault="00810935" w:rsidP="00FB3219">
            <w:pPr>
              <w:pStyle w:val="a3"/>
              <w:jc w:val="both"/>
              <w:rPr>
                <w:rFonts w:cs="Times New Roman"/>
                <w:sz w:val="20"/>
                <w:szCs w:val="20"/>
              </w:rPr>
            </w:pPr>
          </w:p>
          <w:p w14:paraId="613B7751" w14:textId="7DDD1F0E" w:rsidR="00F26B89" w:rsidRPr="00BF3754" w:rsidRDefault="00810935" w:rsidP="00F26B89">
            <w:pPr>
              <w:pStyle w:val="a3"/>
              <w:jc w:val="both"/>
              <w:rPr>
                <w:rFonts w:cs="Times New Roman"/>
                <w:sz w:val="20"/>
                <w:szCs w:val="20"/>
              </w:rPr>
            </w:pPr>
            <w:r w:rsidRPr="00BF3754">
              <w:rPr>
                <w:rFonts w:cs="Times New Roman"/>
                <w:sz w:val="20"/>
                <w:szCs w:val="20"/>
              </w:rPr>
              <w:t xml:space="preserve">Исполнитель проводит мониторинг цен строительных ресурсов в Томской области в соответствии Правилами мониторинга цен строительных ресурсов, утвержденными </w:t>
            </w:r>
            <w:r w:rsidR="00F26B89" w:rsidRPr="00BF3754">
              <w:rPr>
                <w:rFonts w:cs="Times New Roman"/>
                <w:sz w:val="20"/>
                <w:szCs w:val="20"/>
              </w:rPr>
              <w:t>постановлением Правительства РФ от 23.12.2016 N 1452 (ред. от 15.04.2022)</w:t>
            </w:r>
          </w:p>
          <w:p w14:paraId="2BD2D51F" w14:textId="26FD5639" w:rsidR="00810935" w:rsidRPr="00BF3754" w:rsidRDefault="00F26B89" w:rsidP="00F26B89">
            <w:pPr>
              <w:pStyle w:val="a3"/>
              <w:jc w:val="both"/>
              <w:rPr>
                <w:rFonts w:cs="Times New Roman"/>
                <w:sz w:val="20"/>
                <w:szCs w:val="20"/>
              </w:rPr>
            </w:pPr>
            <w:r w:rsidRPr="00BF3754">
              <w:rPr>
                <w:rFonts w:cs="Times New Roman"/>
                <w:sz w:val="20"/>
                <w:szCs w:val="20"/>
              </w:rPr>
              <w:t>"О мониторинге цен строительных ресурсов".</w:t>
            </w:r>
          </w:p>
          <w:p w14:paraId="5246C700" w14:textId="77777777" w:rsidR="00810935" w:rsidRPr="00BF3754" w:rsidRDefault="00810935" w:rsidP="00FB3219">
            <w:pPr>
              <w:pStyle w:val="a3"/>
              <w:jc w:val="both"/>
              <w:rPr>
                <w:rFonts w:cs="Times New Roman"/>
                <w:sz w:val="20"/>
                <w:szCs w:val="20"/>
              </w:rPr>
            </w:pPr>
            <w:r w:rsidRPr="00BF3754">
              <w:rPr>
                <w:rFonts w:cs="Times New Roman"/>
                <w:sz w:val="20"/>
                <w:szCs w:val="20"/>
              </w:rPr>
              <w:t>Перечень нормативных документов, в соответствие с которыми должны быть оказаны услуги:</w:t>
            </w:r>
          </w:p>
          <w:p w14:paraId="004D2272" w14:textId="77777777" w:rsidR="00810935" w:rsidRPr="00BF3754" w:rsidRDefault="00810935" w:rsidP="00FB3219">
            <w:pPr>
              <w:pStyle w:val="a3"/>
              <w:jc w:val="both"/>
              <w:rPr>
                <w:rFonts w:cs="Times New Roman"/>
                <w:sz w:val="20"/>
                <w:szCs w:val="20"/>
              </w:rPr>
            </w:pPr>
            <w:r w:rsidRPr="00BF3754">
              <w:rPr>
                <w:rFonts w:cs="Times New Roman"/>
                <w:sz w:val="20"/>
                <w:szCs w:val="20"/>
              </w:rPr>
              <w:t>-  Градостроительный кодекс Российской Федерации от 29 декабря 2004 г. № 190-ФЗ;</w:t>
            </w:r>
          </w:p>
          <w:p w14:paraId="2A2F21EB" w14:textId="77777777" w:rsidR="00810935" w:rsidRPr="00BF3754" w:rsidRDefault="00810935" w:rsidP="00FB3219">
            <w:pPr>
              <w:pStyle w:val="a3"/>
              <w:jc w:val="both"/>
              <w:rPr>
                <w:rFonts w:cs="Times New Roman"/>
                <w:sz w:val="20"/>
                <w:szCs w:val="20"/>
              </w:rPr>
            </w:pPr>
            <w:r w:rsidRPr="00BF3754">
              <w:rPr>
                <w:rFonts w:cs="Times New Roman"/>
                <w:sz w:val="20"/>
                <w:szCs w:val="20"/>
              </w:rPr>
              <w:t>- Федеральный закон от 5 апреля 2013 г. № 44-ФЗ «О контрактной системе в сфере закупок товаров, работ, услуг для обеспечения государственных и муниципальных нужд»;</w:t>
            </w:r>
          </w:p>
          <w:p w14:paraId="6D34F82E" w14:textId="77777777" w:rsidR="00810935" w:rsidRPr="00BF3754" w:rsidRDefault="00810935" w:rsidP="00FB3219">
            <w:pPr>
              <w:pStyle w:val="a3"/>
              <w:jc w:val="both"/>
              <w:rPr>
                <w:rFonts w:cs="Times New Roman"/>
                <w:sz w:val="20"/>
                <w:szCs w:val="20"/>
              </w:rPr>
            </w:pPr>
            <w:r w:rsidRPr="00BF3754">
              <w:rPr>
                <w:rFonts w:cs="Times New Roman"/>
                <w:sz w:val="20"/>
                <w:szCs w:val="20"/>
              </w:rPr>
              <w:t>- Приказ Минстроя России от 4 августа 2020 г. № 421/</w:t>
            </w:r>
            <w:proofErr w:type="spellStart"/>
            <w:r w:rsidRPr="00BF3754">
              <w:rPr>
                <w:rFonts w:cs="Times New Roman"/>
                <w:sz w:val="20"/>
                <w:szCs w:val="20"/>
              </w:rPr>
              <w:t>пр</w:t>
            </w:r>
            <w:proofErr w:type="spellEnd"/>
            <w:r w:rsidRPr="00BF3754">
              <w:rPr>
                <w:rFonts w:cs="Times New Roman"/>
                <w:sz w:val="20"/>
                <w:szCs w:val="20"/>
              </w:rPr>
              <w:t xml:space="preserve"> «Об утверждении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Федерации»;</w:t>
            </w:r>
          </w:p>
          <w:p w14:paraId="2421F3B3" w14:textId="77777777" w:rsidR="00810935" w:rsidRPr="00BF3754" w:rsidRDefault="00810935" w:rsidP="00FB3219">
            <w:pPr>
              <w:pStyle w:val="a3"/>
              <w:jc w:val="both"/>
              <w:rPr>
                <w:rFonts w:cs="Times New Roman"/>
                <w:sz w:val="20"/>
                <w:szCs w:val="20"/>
              </w:rPr>
            </w:pPr>
            <w:r w:rsidRPr="00BF3754">
              <w:rPr>
                <w:rFonts w:cs="Times New Roman"/>
                <w:sz w:val="20"/>
                <w:szCs w:val="20"/>
              </w:rPr>
              <w:t>-  Постановление Правительства Российской Федерации от 23 декабря 2016 г. № 1452 «О мониторинге цен строительных ресурсов»;</w:t>
            </w:r>
          </w:p>
          <w:p w14:paraId="458EDE96" w14:textId="77777777" w:rsidR="00810935" w:rsidRPr="00BF3754" w:rsidRDefault="00810935" w:rsidP="00FB3219">
            <w:pPr>
              <w:pStyle w:val="a3"/>
              <w:jc w:val="both"/>
              <w:rPr>
                <w:rFonts w:cs="Times New Roman"/>
                <w:sz w:val="20"/>
                <w:szCs w:val="20"/>
              </w:rPr>
            </w:pPr>
            <w:r w:rsidRPr="00BF3754">
              <w:rPr>
                <w:rFonts w:cs="Times New Roman"/>
                <w:sz w:val="20"/>
                <w:szCs w:val="20"/>
              </w:rPr>
              <w:t>- Приказ Минстроя России от 4 сентября 2019 г. № 517/</w:t>
            </w:r>
            <w:proofErr w:type="spellStart"/>
            <w:r w:rsidRPr="00BF3754">
              <w:rPr>
                <w:rFonts w:cs="Times New Roman"/>
                <w:sz w:val="20"/>
                <w:szCs w:val="20"/>
              </w:rPr>
              <w:t>пр</w:t>
            </w:r>
            <w:proofErr w:type="spellEnd"/>
            <w:r w:rsidRPr="00BF3754">
              <w:rPr>
                <w:rFonts w:cs="Times New Roman"/>
                <w:sz w:val="20"/>
                <w:szCs w:val="20"/>
              </w:rPr>
              <w:t xml:space="preserve"> «Об утверждении Методических рекомендаций по определению сметных цен на материалы, изделия, конструкции, оборудование и цен услуг на перевозку грузов для строительства»;</w:t>
            </w:r>
          </w:p>
          <w:p w14:paraId="6FA1733A" w14:textId="01A96EEE" w:rsidR="00810935" w:rsidRPr="00BF3754" w:rsidRDefault="00810935" w:rsidP="00FB3219">
            <w:pPr>
              <w:pStyle w:val="a3"/>
              <w:jc w:val="both"/>
              <w:rPr>
                <w:rFonts w:cs="Times New Roman"/>
                <w:sz w:val="20"/>
                <w:szCs w:val="20"/>
              </w:rPr>
            </w:pPr>
            <w:r w:rsidRPr="00BF3754">
              <w:rPr>
                <w:rFonts w:cs="Times New Roman"/>
                <w:sz w:val="20"/>
                <w:szCs w:val="20"/>
              </w:rPr>
              <w:t xml:space="preserve">- </w:t>
            </w:r>
            <w:r w:rsidR="003807DB" w:rsidRPr="00BF3754">
              <w:rPr>
                <w:rFonts w:cs="Times New Roman"/>
                <w:sz w:val="20"/>
                <w:szCs w:val="20"/>
              </w:rPr>
              <w:t>Приказ Минстроя России от 05.06.2019 № 326/</w:t>
            </w:r>
            <w:proofErr w:type="spellStart"/>
            <w:r w:rsidR="003807DB" w:rsidRPr="00BF3754">
              <w:rPr>
                <w:rFonts w:cs="Times New Roman"/>
                <w:sz w:val="20"/>
                <w:szCs w:val="20"/>
              </w:rPr>
              <w:t>пр</w:t>
            </w:r>
            <w:proofErr w:type="spellEnd"/>
            <w:r w:rsidR="003807DB" w:rsidRPr="00BF3754">
              <w:rPr>
                <w:rFonts w:cs="Times New Roman"/>
                <w:sz w:val="20"/>
                <w:szCs w:val="20"/>
              </w:rPr>
              <w:t xml:space="preserve"> </w:t>
            </w:r>
            <w:r w:rsidRPr="00BF3754">
              <w:rPr>
                <w:rFonts w:cs="Times New Roman"/>
                <w:sz w:val="20"/>
                <w:szCs w:val="20"/>
              </w:rPr>
              <w:t>«Об утверждении Методики расчета индексов изменения сметной стоимости строительства»;</w:t>
            </w:r>
          </w:p>
          <w:p w14:paraId="1FCE755A" w14:textId="77777777" w:rsidR="00810935" w:rsidRPr="00BF3754" w:rsidRDefault="00810935" w:rsidP="00FB3219">
            <w:pPr>
              <w:pStyle w:val="a3"/>
              <w:jc w:val="both"/>
              <w:rPr>
                <w:rFonts w:cs="Times New Roman"/>
                <w:sz w:val="20"/>
                <w:szCs w:val="20"/>
              </w:rPr>
            </w:pPr>
            <w:r w:rsidRPr="00BF3754">
              <w:rPr>
                <w:rFonts w:cs="Times New Roman"/>
                <w:sz w:val="20"/>
                <w:szCs w:val="20"/>
              </w:rPr>
              <w:t>- Приказ Минстроя России от 30.12.2022 № 1183/</w:t>
            </w:r>
            <w:proofErr w:type="spellStart"/>
            <w:r w:rsidRPr="00BF3754">
              <w:rPr>
                <w:rFonts w:cs="Times New Roman"/>
                <w:sz w:val="20"/>
                <w:szCs w:val="20"/>
              </w:rPr>
              <w:t>пр</w:t>
            </w:r>
            <w:proofErr w:type="spellEnd"/>
            <w:r w:rsidRPr="00BF3754">
              <w:rPr>
                <w:rFonts w:cs="Times New Roman"/>
                <w:sz w:val="20"/>
                <w:szCs w:val="20"/>
              </w:rPr>
              <w:t xml:space="preserve"> «О формировании сводного перечня строительных ресурсов-представителей».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8CC25" w14:textId="77777777" w:rsidR="00810935" w:rsidRPr="00BF3754" w:rsidRDefault="00810935" w:rsidP="00FB3219">
            <w:pPr>
              <w:tabs>
                <w:tab w:val="left" w:pos="993"/>
              </w:tabs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lastRenderedPageBreak/>
              <w:t xml:space="preserve">Ежеквартально с даты заключения контракта до 01.12.2025 в сроки, установленные </w:t>
            </w:r>
            <w:r w:rsidRPr="00BF3754">
              <w:rPr>
                <w:rFonts w:ascii="PT Astra Serif" w:hAnsi="PT Astra Serif"/>
                <w:bCs/>
                <w:sz w:val="20"/>
              </w:rPr>
              <w:t xml:space="preserve">постановлением Правительства </w:t>
            </w:r>
            <w:r w:rsidRPr="00BF3754">
              <w:rPr>
                <w:rFonts w:ascii="PT Astra Serif" w:hAnsi="PT Astra Serif"/>
                <w:bCs/>
                <w:sz w:val="20"/>
              </w:rPr>
              <w:lastRenderedPageBreak/>
              <w:t xml:space="preserve">Российской Федерации от 23.12.2016 № 1452 и </w:t>
            </w:r>
            <w:r w:rsidRPr="00BF3754">
              <w:rPr>
                <w:rFonts w:ascii="PT Astra Serif" w:eastAsia="Calibri" w:hAnsi="PT Astra Serif"/>
                <w:bCs/>
                <w:sz w:val="20"/>
                <w:szCs w:val="20"/>
              </w:rPr>
              <w:t>приказом Минстроя России от 05.06.2019 № 326/</w:t>
            </w:r>
            <w:proofErr w:type="spellStart"/>
            <w:r w:rsidRPr="00BF3754">
              <w:rPr>
                <w:rFonts w:ascii="PT Astra Serif" w:eastAsia="Calibri" w:hAnsi="PT Astra Serif"/>
                <w:bCs/>
                <w:sz w:val="20"/>
                <w:szCs w:val="20"/>
              </w:rPr>
              <w:t>пр</w:t>
            </w:r>
            <w:proofErr w:type="spellEnd"/>
          </w:p>
        </w:tc>
      </w:tr>
      <w:tr w:rsidR="00BF3754" w:rsidRPr="00BF3754" w14:paraId="169A4D4D" w14:textId="77777777" w:rsidTr="00060321">
        <w:trPr>
          <w:trHeight w:val="42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E0D10" w14:textId="77777777" w:rsidR="00810935" w:rsidRPr="00BF3754" w:rsidRDefault="00810935" w:rsidP="00FB3219">
            <w:pPr>
              <w:tabs>
                <w:tab w:val="left" w:pos="993"/>
              </w:tabs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7DA74" w14:textId="4D35FC52" w:rsidR="00810935" w:rsidRPr="00BF3754" w:rsidRDefault="00810935" w:rsidP="00FB3219">
            <w:pPr>
              <w:tabs>
                <w:tab w:val="left" w:pos="993"/>
              </w:tabs>
              <w:ind w:right="74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 xml:space="preserve">Формирование и направление в ФАУ «Главгосэкспертиза России» </w:t>
            </w:r>
            <w:r w:rsidRPr="00BF3754">
              <w:rPr>
                <w:rFonts w:ascii="PT Astra Serif" w:eastAsia="Calibri" w:hAnsi="PT Astra Serif"/>
                <w:bCs/>
                <w:sz w:val="20"/>
                <w:szCs w:val="20"/>
              </w:rPr>
              <w:t>Отчета</w:t>
            </w:r>
            <w:r w:rsidRPr="00BF3754">
              <w:rPr>
                <w:rFonts w:ascii="PT Astra Serif" w:eastAsia="Calibri" w:hAnsi="PT Astra Serif"/>
                <w:sz w:val="20"/>
                <w:szCs w:val="20"/>
              </w:rPr>
              <w:t xml:space="preserve"> (в том числе с использованием ФГИС ЦС)</w:t>
            </w:r>
            <w:r w:rsidRPr="00BF3754">
              <w:rPr>
                <w:rFonts w:ascii="PT Astra Serif" w:eastAsia="Calibri" w:hAnsi="PT Astra Serif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8475" w14:textId="77777777" w:rsidR="00810935" w:rsidRPr="00BF3754" w:rsidRDefault="00810935" w:rsidP="00FB3219">
            <w:pPr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 xml:space="preserve">в соответствии с Правилами мониторинга цен строительных ресурсов, утвержденными постановлением Правительства Российской Федерации от 23.12.2016 № 1452 и </w:t>
            </w:r>
            <w:r w:rsidRPr="00BF3754">
              <w:rPr>
                <w:rFonts w:ascii="PT Astra Serif" w:eastAsia="Calibri" w:hAnsi="PT Astra Serif"/>
                <w:bCs/>
                <w:sz w:val="20"/>
                <w:szCs w:val="20"/>
              </w:rPr>
              <w:t>п.53 Методики расчета индексов изменения сметной стоимости строительства, утвержденной приказом Минстроя России от 05.06.2019 № 326/</w:t>
            </w:r>
            <w:proofErr w:type="spellStart"/>
            <w:r w:rsidRPr="00BF3754">
              <w:rPr>
                <w:rFonts w:ascii="PT Astra Serif" w:eastAsia="Calibri" w:hAnsi="PT Astra Serif"/>
                <w:bCs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A6110" w14:textId="54168A28" w:rsidR="00810935" w:rsidRPr="00BF3754" w:rsidRDefault="00810935" w:rsidP="00FB3219">
            <w:pPr>
              <w:tabs>
                <w:tab w:val="left" w:pos="993"/>
              </w:tabs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 xml:space="preserve">Ежеквартально с отчета за 2 квартал 2023 года до 01.12.2025 в сроки, </w:t>
            </w:r>
            <w:r w:rsidR="00F5708A" w:rsidRPr="00BF3754">
              <w:rPr>
                <w:rFonts w:ascii="PT Astra Serif" w:hAnsi="PT Astra Serif" w:cs="Times New Roman"/>
                <w:sz w:val="20"/>
                <w:szCs w:val="20"/>
              </w:rPr>
              <w:t>установленные</w:t>
            </w:r>
            <w:r w:rsidR="00F5708A" w:rsidRPr="00BF3754">
              <w:rPr>
                <w:rFonts w:ascii="PT Astra Serif" w:hAnsi="PT Astra Serif"/>
                <w:bCs/>
                <w:sz w:val="20"/>
              </w:rPr>
              <w:t xml:space="preserve"> </w:t>
            </w:r>
            <w:r w:rsidRPr="00BF3754">
              <w:rPr>
                <w:rFonts w:ascii="PT Astra Serif" w:hAnsi="PT Astra Serif"/>
                <w:bCs/>
                <w:sz w:val="20"/>
              </w:rPr>
              <w:t xml:space="preserve">постановлением Правительства Российской Федерации от 23.12.2016 № 1452 и </w:t>
            </w:r>
            <w:r w:rsidRPr="00BF3754">
              <w:rPr>
                <w:rFonts w:ascii="PT Astra Serif" w:eastAsia="Calibri" w:hAnsi="PT Astra Serif"/>
                <w:bCs/>
                <w:sz w:val="20"/>
                <w:szCs w:val="20"/>
              </w:rPr>
              <w:t xml:space="preserve">приказом Минстроя </w:t>
            </w:r>
            <w:r w:rsidRPr="00BF3754">
              <w:rPr>
                <w:rFonts w:ascii="PT Astra Serif" w:eastAsia="Calibri" w:hAnsi="PT Astra Serif"/>
                <w:bCs/>
                <w:sz w:val="20"/>
                <w:szCs w:val="20"/>
              </w:rPr>
              <w:lastRenderedPageBreak/>
              <w:t>России от 05.06.2019 № 326/</w:t>
            </w:r>
            <w:proofErr w:type="spellStart"/>
            <w:r w:rsidRPr="00BF3754">
              <w:rPr>
                <w:rFonts w:ascii="PT Astra Serif" w:eastAsia="Calibri" w:hAnsi="PT Astra Serif"/>
                <w:bCs/>
                <w:sz w:val="20"/>
                <w:szCs w:val="20"/>
              </w:rPr>
              <w:t>пр</w:t>
            </w:r>
            <w:proofErr w:type="spellEnd"/>
          </w:p>
        </w:tc>
      </w:tr>
      <w:tr w:rsidR="00810935" w:rsidRPr="00BF3754" w14:paraId="78F52E29" w14:textId="77777777" w:rsidTr="00060321">
        <w:trPr>
          <w:trHeight w:val="42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43613" w14:textId="77777777" w:rsidR="00810935" w:rsidRPr="00BF3754" w:rsidRDefault="00810935" w:rsidP="00FB3219">
            <w:pPr>
              <w:tabs>
                <w:tab w:val="left" w:pos="993"/>
              </w:tabs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4C19" w14:textId="77777777" w:rsidR="00810935" w:rsidRPr="00BF3754" w:rsidRDefault="00810935" w:rsidP="00FB3219">
            <w:pPr>
              <w:tabs>
                <w:tab w:val="left" w:pos="993"/>
              </w:tabs>
              <w:ind w:right="74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 xml:space="preserve">Расчет среднемесячного размера оплаты труда рабочего первого разряда, занятого в строительной отрасли, за предшествующий календарный год для целей определения сметной стоимости строительства объектов капитального строительства по Томской области </w:t>
            </w:r>
          </w:p>
        </w:tc>
        <w:tc>
          <w:tcPr>
            <w:tcW w:w="2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22B6" w14:textId="52737EF9" w:rsidR="00810935" w:rsidRPr="00BF3754" w:rsidRDefault="00810935" w:rsidP="00FB3219">
            <w:pPr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Оформление расчета за 202</w:t>
            </w:r>
            <w:r w:rsidR="00F26B89" w:rsidRPr="00BF3754">
              <w:rPr>
                <w:rFonts w:ascii="PT Astra Serif" w:hAnsi="PT Astra Serif" w:cs="Times New Roman"/>
                <w:sz w:val="20"/>
                <w:szCs w:val="20"/>
              </w:rPr>
              <w:t>3</w:t>
            </w:r>
            <w:r w:rsidRPr="00BF3754">
              <w:rPr>
                <w:rFonts w:ascii="PT Astra Serif" w:hAnsi="PT Astra Serif" w:cs="Times New Roman"/>
                <w:sz w:val="20"/>
                <w:szCs w:val="20"/>
              </w:rPr>
              <w:t>-202</w:t>
            </w:r>
            <w:r w:rsidR="00F26B89" w:rsidRPr="00BF3754">
              <w:rPr>
                <w:rFonts w:ascii="PT Astra Serif" w:hAnsi="PT Astra Serif" w:cs="Times New Roman"/>
                <w:sz w:val="20"/>
                <w:szCs w:val="20"/>
              </w:rPr>
              <w:t>5</w:t>
            </w:r>
            <w:r w:rsidR="00587C40" w:rsidRPr="00BF3754">
              <w:rPr>
                <w:rFonts w:ascii="PT Astra Serif" w:hAnsi="PT Astra Serif" w:cs="Times New Roman"/>
                <w:sz w:val="20"/>
                <w:szCs w:val="20"/>
              </w:rPr>
              <w:t xml:space="preserve"> </w:t>
            </w:r>
            <w:r w:rsidRPr="00BF3754">
              <w:rPr>
                <w:rFonts w:ascii="PT Astra Serif" w:hAnsi="PT Astra Serif" w:cs="Times New Roman"/>
                <w:sz w:val="20"/>
                <w:szCs w:val="20"/>
              </w:rPr>
              <w:t xml:space="preserve">годы согласно </w:t>
            </w:r>
            <w:hyperlink w:anchor="sub_1071" w:history="1">
              <w:r w:rsidRPr="00BF3754">
                <w:rPr>
                  <w:rFonts w:ascii="PT Astra Serif" w:hAnsi="PT Astra Serif" w:cs="Times New Roman"/>
                  <w:sz w:val="20"/>
                  <w:szCs w:val="20"/>
                </w:rPr>
                <w:t>указаниям</w:t>
              </w:r>
            </w:hyperlink>
            <w:r w:rsidRPr="00BF3754">
              <w:rPr>
                <w:rFonts w:ascii="PT Astra Serif" w:hAnsi="PT Astra Serif" w:cs="Times New Roman"/>
                <w:sz w:val="20"/>
                <w:szCs w:val="20"/>
              </w:rPr>
              <w:t xml:space="preserve"> Методики расчета индексов изменения сметной стоимости строительства, утвержденной </w:t>
            </w:r>
            <w:r w:rsidR="003807DB" w:rsidRPr="00BF3754">
              <w:rPr>
                <w:rFonts w:ascii="PT Astra Serif" w:hAnsi="PT Astra Serif" w:cs="Times New Roman"/>
                <w:sz w:val="20"/>
                <w:szCs w:val="20"/>
              </w:rPr>
              <w:t>Приказом Минстроя России от 05.06.2019 № 326/</w:t>
            </w:r>
            <w:proofErr w:type="spellStart"/>
            <w:r w:rsidR="003807DB" w:rsidRPr="00BF3754">
              <w:rPr>
                <w:rFonts w:ascii="PT Astra Serif" w:hAnsi="PT Astra Serif" w:cs="Times New Roman"/>
                <w:sz w:val="20"/>
                <w:szCs w:val="20"/>
              </w:rPr>
              <w:t>пр</w:t>
            </w:r>
            <w:proofErr w:type="spellEnd"/>
            <w:r w:rsidRPr="00BF3754">
              <w:rPr>
                <w:rFonts w:ascii="PT Astra Serif" w:hAnsi="PT Astra Serif" w:cs="Times New Roman"/>
                <w:sz w:val="20"/>
                <w:szCs w:val="20"/>
              </w:rPr>
              <w:t>: за 2022 год - с даты заключения контракта</w:t>
            </w:r>
            <w:r w:rsidR="003807DB" w:rsidRPr="00BF3754">
              <w:rPr>
                <w:rFonts w:ascii="PT Astra Serif" w:hAnsi="PT Astra Serif" w:cs="Times New Roman"/>
                <w:sz w:val="20"/>
                <w:szCs w:val="20"/>
              </w:rPr>
              <w:t xml:space="preserve"> по 30.04.2023</w:t>
            </w:r>
            <w:r w:rsidRPr="00BF3754">
              <w:rPr>
                <w:rFonts w:ascii="PT Astra Serif" w:hAnsi="PT Astra Serif" w:cs="Times New Roman"/>
                <w:sz w:val="20"/>
                <w:szCs w:val="20"/>
              </w:rPr>
              <w:t>;</w:t>
            </w:r>
          </w:p>
          <w:p w14:paraId="6FE792D4" w14:textId="77777777" w:rsidR="00810935" w:rsidRPr="00BF3754" w:rsidRDefault="00810935" w:rsidP="00FB3219">
            <w:pPr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за 2023 год – до 20 февраля 2024 года;</w:t>
            </w:r>
          </w:p>
          <w:p w14:paraId="21F8D2BE" w14:textId="77777777" w:rsidR="00810935" w:rsidRPr="00BF3754" w:rsidRDefault="00810935" w:rsidP="00FB3219">
            <w:pPr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за 2024 год – до 20 февраля 2025 года.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98316" w14:textId="6E3D7D3D" w:rsidR="00810935" w:rsidRPr="00BF3754" w:rsidRDefault="00810935" w:rsidP="00FB3219">
            <w:pPr>
              <w:tabs>
                <w:tab w:val="left" w:pos="993"/>
              </w:tabs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Ежегодно: в 2023 году –</w:t>
            </w:r>
            <w:r w:rsidR="003807DB" w:rsidRPr="00BF3754">
              <w:rPr>
                <w:rFonts w:ascii="PT Astra Serif" w:hAnsi="PT Astra Serif" w:cs="Times New Roman"/>
                <w:sz w:val="20"/>
                <w:szCs w:val="20"/>
              </w:rPr>
              <w:t xml:space="preserve"> </w:t>
            </w:r>
            <w:r w:rsidRPr="00BF3754">
              <w:rPr>
                <w:rFonts w:ascii="PT Astra Serif" w:hAnsi="PT Astra Serif" w:cs="Times New Roman"/>
                <w:sz w:val="20"/>
                <w:szCs w:val="20"/>
              </w:rPr>
              <w:t>с даты заключения контракта</w:t>
            </w:r>
            <w:r w:rsidR="003807DB" w:rsidRPr="00BF3754">
              <w:rPr>
                <w:rFonts w:ascii="PT Astra Serif" w:hAnsi="PT Astra Serif" w:cs="Times New Roman"/>
                <w:sz w:val="20"/>
                <w:szCs w:val="20"/>
              </w:rPr>
              <w:t xml:space="preserve"> по 30.04.2023</w:t>
            </w:r>
            <w:r w:rsidRPr="00BF3754">
              <w:rPr>
                <w:rFonts w:ascii="PT Astra Serif" w:hAnsi="PT Astra Serif" w:cs="Times New Roman"/>
                <w:sz w:val="20"/>
                <w:szCs w:val="20"/>
              </w:rPr>
              <w:t xml:space="preserve">; </w:t>
            </w:r>
          </w:p>
          <w:p w14:paraId="24E6C872" w14:textId="09189BE1" w:rsidR="00810935" w:rsidRPr="00BF3754" w:rsidRDefault="00810935" w:rsidP="00FB3219">
            <w:pPr>
              <w:tabs>
                <w:tab w:val="left" w:pos="993"/>
              </w:tabs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в 2024 году –</w:t>
            </w:r>
            <w:r w:rsidR="005362B6">
              <w:rPr>
                <w:rFonts w:ascii="PT Astra Serif" w:hAnsi="PT Astra Serif" w:cs="Times New Roman"/>
                <w:sz w:val="20"/>
                <w:szCs w:val="20"/>
              </w:rPr>
              <w:t>с 01.01.202</w:t>
            </w:r>
            <w:r w:rsidR="00BF3754" w:rsidRPr="00BF3754">
              <w:rPr>
                <w:rFonts w:ascii="PT Astra Serif" w:hAnsi="PT Astra Serif" w:cs="Times New Roman"/>
                <w:sz w:val="20"/>
                <w:szCs w:val="20"/>
              </w:rPr>
              <w:t>4</w:t>
            </w:r>
            <w:r w:rsidRPr="00BF3754">
              <w:rPr>
                <w:rFonts w:ascii="PT Astra Serif" w:hAnsi="PT Astra Serif" w:cs="Times New Roman"/>
                <w:sz w:val="20"/>
                <w:szCs w:val="20"/>
              </w:rPr>
              <w:t xml:space="preserve"> до 20.02.2024;</w:t>
            </w:r>
          </w:p>
          <w:p w14:paraId="44A49501" w14:textId="2757C64A" w:rsidR="00810935" w:rsidRPr="00BF3754" w:rsidRDefault="00810935" w:rsidP="00FB3219">
            <w:pPr>
              <w:tabs>
                <w:tab w:val="left" w:pos="993"/>
              </w:tabs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 xml:space="preserve">в 2025 году </w:t>
            </w:r>
            <w:r w:rsidR="00BF3754" w:rsidRPr="00BF3754">
              <w:rPr>
                <w:rFonts w:ascii="PT Astra Serif" w:hAnsi="PT Astra Serif" w:cs="Times New Roman"/>
                <w:sz w:val="20"/>
                <w:szCs w:val="20"/>
              </w:rPr>
              <w:t>– с 01.01.2025</w:t>
            </w:r>
            <w:r w:rsidRPr="00BF3754">
              <w:rPr>
                <w:rFonts w:ascii="PT Astra Serif" w:hAnsi="PT Astra Serif" w:cs="Times New Roman"/>
                <w:sz w:val="20"/>
                <w:szCs w:val="20"/>
              </w:rPr>
              <w:t xml:space="preserve"> до 20.02.2025 </w:t>
            </w:r>
          </w:p>
        </w:tc>
      </w:tr>
    </w:tbl>
    <w:p w14:paraId="5B978B19" w14:textId="4813FA03" w:rsidR="0055441C" w:rsidRPr="00BF3754" w:rsidRDefault="0055441C">
      <w:pPr>
        <w:rPr>
          <w:rFonts w:ascii="PT Astra Serif" w:hAnsi="PT Astra Serif"/>
        </w:rPr>
      </w:pPr>
    </w:p>
    <w:p w14:paraId="416B1962" w14:textId="44B9ABB4" w:rsidR="00810935" w:rsidRPr="00BF3754" w:rsidRDefault="00810935" w:rsidP="00810935">
      <w:pPr>
        <w:rPr>
          <w:rFonts w:ascii="PT Astra Serif" w:hAnsi="PT Astra Serif"/>
        </w:rPr>
      </w:pPr>
    </w:p>
    <w:p w14:paraId="21FCEFD6" w14:textId="7F89973E" w:rsidR="00810935" w:rsidRPr="00BF3754" w:rsidRDefault="00810935" w:rsidP="00810935">
      <w:pPr>
        <w:rPr>
          <w:rFonts w:ascii="PT Astra Serif" w:hAnsi="PT Astra Serif"/>
        </w:rPr>
      </w:pPr>
    </w:p>
    <w:p w14:paraId="5C7C0FB2" w14:textId="1E730857" w:rsidR="00810935" w:rsidRPr="00BF3754" w:rsidRDefault="00810935" w:rsidP="00810935">
      <w:pPr>
        <w:rPr>
          <w:rFonts w:ascii="PT Astra Serif" w:hAnsi="PT Astra Serif"/>
        </w:rPr>
      </w:pPr>
    </w:p>
    <w:p w14:paraId="3E13C1EE" w14:textId="17039683" w:rsidR="00810935" w:rsidRPr="00BF3754" w:rsidRDefault="00810935" w:rsidP="00810935">
      <w:pPr>
        <w:rPr>
          <w:rFonts w:ascii="PT Astra Serif" w:hAnsi="PT Astra Serif"/>
        </w:rPr>
      </w:pPr>
    </w:p>
    <w:p w14:paraId="7FB1EB44" w14:textId="679B7B13" w:rsidR="00810935" w:rsidRPr="00BF3754" w:rsidRDefault="00810935" w:rsidP="00810935">
      <w:pPr>
        <w:rPr>
          <w:rFonts w:ascii="PT Astra Serif" w:hAnsi="PT Astra Serif"/>
        </w:rPr>
      </w:pPr>
    </w:p>
    <w:p w14:paraId="52CD6CFB" w14:textId="2DDAB44C" w:rsidR="00810935" w:rsidRPr="00BF3754" w:rsidRDefault="00810935" w:rsidP="00810935">
      <w:pPr>
        <w:rPr>
          <w:rFonts w:ascii="PT Astra Serif" w:hAnsi="PT Astra Serif"/>
        </w:rPr>
      </w:pPr>
    </w:p>
    <w:p w14:paraId="3A439CA7" w14:textId="4EDD92BA" w:rsidR="00810935" w:rsidRPr="00BF3754" w:rsidRDefault="00810935" w:rsidP="00810935">
      <w:pPr>
        <w:rPr>
          <w:rFonts w:ascii="PT Astra Serif" w:hAnsi="PT Astra Serif"/>
        </w:rPr>
      </w:pPr>
    </w:p>
    <w:p w14:paraId="2552BE2B" w14:textId="72562DDE" w:rsidR="00810935" w:rsidRPr="00BF3754" w:rsidRDefault="00810935" w:rsidP="00810935">
      <w:pPr>
        <w:rPr>
          <w:rFonts w:ascii="PT Astra Serif" w:hAnsi="PT Astra Serif"/>
        </w:rPr>
      </w:pPr>
    </w:p>
    <w:p w14:paraId="6F2A8AF7" w14:textId="4E222688" w:rsidR="00810935" w:rsidRPr="00BF3754" w:rsidRDefault="00810935" w:rsidP="00810935">
      <w:pPr>
        <w:rPr>
          <w:rFonts w:ascii="PT Astra Serif" w:hAnsi="PT Astra Serif"/>
        </w:rPr>
      </w:pPr>
    </w:p>
    <w:p w14:paraId="0F2D128A" w14:textId="4F2CF786" w:rsidR="00810935" w:rsidRPr="00BF3754" w:rsidRDefault="00810935" w:rsidP="00810935">
      <w:pPr>
        <w:rPr>
          <w:rFonts w:ascii="PT Astra Serif" w:hAnsi="PT Astra Serif"/>
        </w:rPr>
      </w:pPr>
    </w:p>
    <w:p w14:paraId="0B209CC9" w14:textId="7D2B7AF8" w:rsidR="00810935" w:rsidRPr="00BF3754" w:rsidRDefault="00810935" w:rsidP="00810935">
      <w:pPr>
        <w:rPr>
          <w:rFonts w:ascii="PT Astra Serif" w:hAnsi="PT Astra Serif"/>
        </w:rPr>
      </w:pPr>
    </w:p>
    <w:p w14:paraId="081985E4" w14:textId="563230CD" w:rsidR="00810935" w:rsidRPr="00BF3754" w:rsidRDefault="00810935" w:rsidP="00810935">
      <w:pPr>
        <w:rPr>
          <w:rFonts w:ascii="PT Astra Serif" w:hAnsi="PT Astra Serif"/>
        </w:rPr>
      </w:pPr>
    </w:p>
    <w:p w14:paraId="5E87126B" w14:textId="7EDA8CED" w:rsidR="00810935" w:rsidRPr="00BF3754" w:rsidRDefault="00810935" w:rsidP="00810935">
      <w:pPr>
        <w:rPr>
          <w:rFonts w:ascii="PT Astra Serif" w:hAnsi="PT Astra Serif"/>
        </w:rPr>
      </w:pPr>
    </w:p>
    <w:p w14:paraId="215D5C2E" w14:textId="15A622C3" w:rsidR="00810935" w:rsidRPr="00BF3754" w:rsidRDefault="00810935" w:rsidP="00810935">
      <w:pPr>
        <w:rPr>
          <w:rFonts w:ascii="PT Astra Serif" w:hAnsi="PT Astra Serif"/>
        </w:rPr>
      </w:pPr>
    </w:p>
    <w:p w14:paraId="21904259" w14:textId="364E09F4" w:rsidR="00810935" w:rsidRPr="00BF3754" w:rsidRDefault="00810935" w:rsidP="00810935">
      <w:pPr>
        <w:rPr>
          <w:rFonts w:ascii="PT Astra Serif" w:hAnsi="PT Astra Serif"/>
        </w:rPr>
      </w:pPr>
    </w:p>
    <w:p w14:paraId="6AE0A344" w14:textId="46E4486F" w:rsidR="00810935" w:rsidRPr="00BF3754" w:rsidRDefault="00810935" w:rsidP="00810935">
      <w:pPr>
        <w:rPr>
          <w:rFonts w:ascii="PT Astra Serif" w:hAnsi="PT Astra Serif"/>
        </w:rPr>
      </w:pPr>
    </w:p>
    <w:p w14:paraId="3EBBB758" w14:textId="42758FD3" w:rsidR="00810935" w:rsidRPr="00BF3754" w:rsidRDefault="00810935" w:rsidP="00810935">
      <w:pPr>
        <w:rPr>
          <w:rFonts w:ascii="PT Astra Serif" w:hAnsi="PT Astra Serif"/>
        </w:rPr>
      </w:pPr>
    </w:p>
    <w:p w14:paraId="331B57DC" w14:textId="3B067454" w:rsidR="00810935" w:rsidRPr="00BF3754" w:rsidRDefault="00810935" w:rsidP="00810935">
      <w:pPr>
        <w:rPr>
          <w:rFonts w:ascii="PT Astra Serif" w:hAnsi="PT Astra Serif"/>
        </w:rPr>
      </w:pPr>
    </w:p>
    <w:p w14:paraId="01A99974" w14:textId="6270AFEF" w:rsidR="00810935" w:rsidRPr="00BF3754" w:rsidRDefault="00810935" w:rsidP="00810935">
      <w:pPr>
        <w:rPr>
          <w:rFonts w:ascii="PT Astra Serif" w:hAnsi="PT Astra Serif"/>
        </w:rPr>
      </w:pPr>
    </w:p>
    <w:p w14:paraId="181A57E4" w14:textId="45AA92A1" w:rsidR="00810935" w:rsidRPr="00BF3754" w:rsidRDefault="00810935" w:rsidP="00810935">
      <w:pPr>
        <w:rPr>
          <w:rFonts w:ascii="PT Astra Serif" w:hAnsi="PT Astra Serif"/>
        </w:rPr>
      </w:pPr>
    </w:p>
    <w:p w14:paraId="3BC80B4C" w14:textId="0466302A" w:rsidR="00810935" w:rsidRPr="00BF3754" w:rsidRDefault="00810935" w:rsidP="00810935">
      <w:pPr>
        <w:rPr>
          <w:rFonts w:ascii="PT Astra Serif" w:hAnsi="PT Astra Serif"/>
        </w:rPr>
      </w:pPr>
    </w:p>
    <w:p w14:paraId="5F526EA8" w14:textId="786C1418" w:rsidR="00810935" w:rsidRPr="00BF3754" w:rsidRDefault="00810935" w:rsidP="00810935">
      <w:pPr>
        <w:rPr>
          <w:rFonts w:ascii="PT Astra Serif" w:hAnsi="PT Astra Serif"/>
        </w:rPr>
      </w:pPr>
    </w:p>
    <w:p w14:paraId="654BE097" w14:textId="2AF3F512" w:rsidR="00810935" w:rsidRPr="00BF3754" w:rsidRDefault="00810935" w:rsidP="00810935">
      <w:pPr>
        <w:rPr>
          <w:rFonts w:ascii="PT Astra Serif" w:hAnsi="PT Astra Serif"/>
        </w:rPr>
      </w:pPr>
    </w:p>
    <w:p w14:paraId="6C0D82D0" w14:textId="5D604625" w:rsidR="00810935" w:rsidRPr="00BF3754" w:rsidRDefault="00810935" w:rsidP="00810935">
      <w:pPr>
        <w:rPr>
          <w:rFonts w:ascii="PT Astra Serif" w:hAnsi="PT Astra Serif"/>
        </w:rPr>
      </w:pPr>
    </w:p>
    <w:p w14:paraId="516FD886" w14:textId="4AD279C6" w:rsidR="00810935" w:rsidRPr="00BF3754" w:rsidRDefault="00810935" w:rsidP="00810935">
      <w:pPr>
        <w:rPr>
          <w:rFonts w:ascii="PT Astra Serif" w:hAnsi="PT Astra Serif"/>
        </w:rPr>
      </w:pPr>
    </w:p>
    <w:p w14:paraId="07968CC1" w14:textId="35A28A33" w:rsidR="00810935" w:rsidRPr="00BF3754" w:rsidRDefault="00810935" w:rsidP="00810935">
      <w:pPr>
        <w:rPr>
          <w:rFonts w:ascii="PT Astra Serif" w:hAnsi="PT Astra Serif"/>
        </w:rPr>
      </w:pPr>
    </w:p>
    <w:p w14:paraId="379CA84F" w14:textId="0FF1BA1D" w:rsidR="00810935" w:rsidRPr="00BF3754" w:rsidRDefault="00810935" w:rsidP="00810935">
      <w:pPr>
        <w:rPr>
          <w:rFonts w:ascii="PT Astra Serif" w:hAnsi="PT Astra Serif"/>
        </w:rPr>
      </w:pPr>
    </w:p>
    <w:p w14:paraId="477DB517" w14:textId="3C9902EE" w:rsidR="00810935" w:rsidRPr="00BF3754" w:rsidRDefault="00810935" w:rsidP="00810935">
      <w:pPr>
        <w:rPr>
          <w:rFonts w:ascii="PT Astra Serif" w:hAnsi="PT Astra Serif"/>
        </w:rPr>
      </w:pPr>
    </w:p>
    <w:p w14:paraId="55123A8D" w14:textId="375D281D" w:rsidR="00810935" w:rsidRPr="00BF3754" w:rsidRDefault="00810935" w:rsidP="00810935">
      <w:pPr>
        <w:rPr>
          <w:rFonts w:ascii="PT Astra Serif" w:hAnsi="PT Astra Serif"/>
        </w:rPr>
      </w:pPr>
    </w:p>
    <w:p w14:paraId="0BD8A1CD" w14:textId="10C3F0F8" w:rsidR="00810935" w:rsidRPr="00BF3754" w:rsidRDefault="00810935" w:rsidP="00810935">
      <w:pPr>
        <w:rPr>
          <w:rFonts w:ascii="PT Astra Serif" w:hAnsi="PT Astra Serif"/>
        </w:rPr>
      </w:pPr>
    </w:p>
    <w:p w14:paraId="4800161C" w14:textId="465D1CF8" w:rsidR="00810935" w:rsidRPr="00BF3754" w:rsidRDefault="00810935" w:rsidP="00810935">
      <w:pPr>
        <w:rPr>
          <w:rFonts w:ascii="PT Astra Serif" w:hAnsi="PT Astra Serif"/>
        </w:rPr>
      </w:pPr>
    </w:p>
    <w:p w14:paraId="7D2D260A" w14:textId="48194691" w:rsidR="00810935" w:rsidRPr="00BF3754" w:rsidRDefault="00810935" w:rsidP="00810935">
      <w:pPr>
        <w:rPr>
          <w:rFonts w:ascii="PT Astra Serif" w:hAnsi="PT Astra Serif"/>
        </w:rPr>
      </w:pPr>
    </w:p>
    <w:p w14:paraId="0CB5091D" w14:textId="182B483F" w:rsidR="00810935" w:rsidRPr="00BF3754" w:rsidRDefault="00810935" w:rsidP="00810935">
      <w:pPr>
        <w:rPr>
          <w:rFonts w:ascii="PT Astra Serif" w:hAnsi="PT Astra Serif"/>
        </w:rPr>
      </w:pPr>
    </w:p>
    <w:p w14:paraId="4F7F60E4" w14:textId="64B4FA05" w:rsidR="00810935" w:rsidRPr="00BF3754" w:rsidRDefault="00810935" w:rsidP="00810935">
      <w:pPr>
        <w:rPr>
          <w:rFonts w:ascii="PT Astra Serif" w:hAnsi="PT Astra Serif"/>
        </w:rPr>
      </w:pPr>
    </w:p>
    <w:p w14:paraId="0DE880F0" w14:textId="2BA738FA" w:rsidR="00810935" w:rsidRPr="00BF3754" w:rsidRDefault="00810935" w:rsidP="00810935">
      <w:pPr>
        <w:rPr>
          <w:rFonts w:ascii="PT Astra Serif" w:hAnsi="PT Astra Serif"/>
        </w:rPr>
      </w:pPr>
    </w:p>
    <w:p w14:paraId="494194BA" w14:textId="73F38F77" w:rsidR="00810935" w:rsidRPr="00BF3754" w:rsidRDefault="00810935" w:rsidP="00810935">
      <w:pPr>
        <w:rPr>
          <w:rFonts w:ascii="PT Astra Serif" w:hAnsi="PT Astra Serif"/>
        </w:rPr>
      </w:pPr>
    </w:p>
    <w:p w14:paraId="61D3B7A6" w14:textId="1239390B" w:rsidR="00810935" w:rsidRPr="00BF3754" w:rsidRDefault="00810935" w:rsidP="00810935">
      <w:pPr>
        <w:rPr>
          <w:rFonts w:ascii="PT Astra Serif" w:hAnsi="PT Astra Serif"/>
        </w:rPr>
      </w:pPr>
    </w:p>
    <w:p w14:paraId="384E1764" w14:textId="26E41A3E" w:rsidR="00810935" w:rsidRPr="00BF3754" w:rsidRDefault="00810935" w:rsidP="00810935">
      <w:pPr>
        <w:rPr>
          <w:rFonts w:ascii="PT Astra Serif" w:hAnsi="PT Astra Serif"/>
        </w:rPr>
      </w:pPr>
    </w:p>
    <w:p w14:paraId="17CF77DF" w14:textId="0D365419" w:rsidR="00810935" w:rsidRPr="00BF3754" w:rsidRDefault="00810935" w:rsidP="00810935">
      <w:pPr>
        <w:rPr>
          <w:rFonts w:ascii="PT Astra Serif" w:hAnsi="PT Astra Serif"/>
        </w:rPr>
      </w:pPr>
    </w:p>
    <w:p w14:paraId="04E4F950" w14:textId="77777777" w:rsidR="00810935" w:rsidRPr="00BF3754" w:rsidRDefault="00810935" w:rsidP="00810935">
      <w:pPr>
        <w:tabs>
          <w:tab w:val="left" w:pos="1680"/>
        </w:tabs>
        <w:rPr>
          <w:rFonts w:ascii="PT Astra Serif" w:hAnsi="PT Astra Serif"/>
        </w:rPr>
        <w:sectPr w:rsidR="00810935" w:rsidRPr="00BF375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BF3754">
        <w:rPr>
          <w:rFonts w:ascii="PT Astra Serif" w:hAnsi="PT Astra Serif"/>
        </w:rPr>
        <w:tab/>
      </w:r>
    </w:p>
    <w:p w14:paraId="0852179F" w14:textId="5060DDE4" w:rsidR="00D8074F" w:rsidRPr="00D8074F" w:rsidRDefault="00D8074F" w:rsidP="00D8074F">
      <w:pPr>
        <w:widowControl/>
        <w:autoSpaceDE/>
        <w:autoSpaceDN/>
        <w:adjustRightInd/>
        <w:jc w:val="right"/>
        <w:rPr>
          <w:rFonts w:ascii="PT Astra Serif" w:hAnsi="PT Astra Serif" w:cs="Times New Roman"/>
          <w:sz w:val="24"/>
          <w:szCs w:val="24"/>
        </w:rPr>
      </w:pPr>
      <w:r w:rsidRPr="00D8074F">
        <w:rPr>
          <w:rFonts w:ascii="PT Astra Serif" w:hAnsi="PT Astra Serif" w:cs="Times New Roman"/>
          <w:sz w:val="24"/>
          <w:szCs w:val="24"/>
        </w:rPr>
        <w:lastRenderedPageBreak/>
        <w:t>Приложение к Техническому заданию</w:t>
      </w:r>
    </w:p>
    <w:p w14:paraId="45212FF9" w14:textId="77777777" w:rsidR="00810935" w:rsidRPr="00BF3754" w:rsidRDefault="00810935" w:rsidP="00810935">
      <w:pPr>
        <w:widowControl/>
        <w:autoSpaceDE/>
        <w:autoSpaceDN/>
        <w:adjustRightInd/>
        <w:jc w:val="center"/>
        <w:rPr>
          <w:rFonts w:ascii="PT Astra Serif" w:hAnsi="PT Astra Serif" w:cs="Times New Roman"/>
          <w:b/>
          <w:sz w:val="24"/>
          <w:szCs w:val="24"/>
        </w:rPr>
      </w:pPr>
      <w:r w:rsidRPr="00BF3754">
        <w:rPr>
          <w:rFonts w:ascii="PT Astra Serif" w:hAnsi="PT Astra Serif" w:cs="Times New Roman"/>
          <w:b/>
          <w:sz w:val="24"/>
          <w:szCs w:val="24"/>
        </w:rPr>
        <w:t>Календарный график</w:t>
      </w:r>
    </w:p>
    <w:p w14:paraId="253A3894" w14:textId="77777777" w:rsidR="00810935" w:rsidRPr="00BF3754" w:rsidRDefault="00810935" w:rsidP="00810935">
      <w:pPr>
        <w:jc w:val="center"/>
        <w:rPr>
          <w:rFonts w:ascii="PT Astra Serif" w:hAnsi="PT Astra Serif" w:cs="Times New Roman"/>
          <w:sz w:val="16"/>
          <w:szCs w:val="16"/>
        </w:rPr>
      </w:pPr>
    </w:p>
    <w:p w14:paraId="4599466E" w14:textId="77777777" w:rsidR="00810935" w:rsidRPr="00BF3754" w:rsidRDefault="00810935" w:rsidP="00810935">
      <w:pPr>
        <w:jc w:val="center"/>
        <w:rPr>
          <w:rFonts w:ascii="PT Astra Serif" w:hAnsi="PT Astra Serif" w:cs="Times New Roman"/>
          <w:sz w:val="16"/>
          <w:szCs w:val="16"/>
        </w:rPr>
      </w:pPr>
    </w:p>
    <w:p w14:paraId="242FBA70" w14:textId="77777777" w:rsidR="00810935" w:rsidRPr="00BF3754" w:rsidRDefault="00810935" w:rsidP="00810935">
      <w:pPr>
        <w:jc w:val="center"/>
        <w:rPr>
          <w:rFonts w:ascii="PT Astra Serif" w:hAnsi="PT Astra Serif" w:cs="Times New Roman"/>
          <w:b/>
          <w:sz w:val="20"/>
        </w:rPr>
      </w:pPr>
      <w:r w:rsidRPr="00BF3754">
        <w:rPr>
          <w:rFonts w:ascii="PT Astra Serif" w:eastAsia="Calibri" w:hAnsi="PT Astra Serif"/>
          <w:b/>
          <w:bCs/>
          <w:sz w:val="24"/>
          <w:szCs w:val="24"/>
        </w:rPr>
        <w:t xml:space="preserve">на проведение мониторинга цен строительных ресурсов </w:t>
      </w:r>
      <w:r w:rsidRPr="00BF3754">
        <w:rPr>
          <w:rFonts w:ascii="PT Astra Serif" w:eastAsia="Calibri" w:hAnsi="PT Astra Serif"/>
          <w:b/>
          <w:bCs/>
          <w:sz w:val="24"/>
          <w:szCs w:val="24"/>
        </w:rPr>
        <w:br/>
        <w:t>на территории Томской области за 2023-2025 годы</w:t>
      </w:r>
    </w:p>
    <w:p w14:paraId="5610114F" w14:textId="77777777" w:rsidR="00810935" w:rsidRPr="00BF3754" w:rsidRDefault="00810935" w:rsidP="00810935">
      <w:pPr>
        <w:jc w:val="center"/>
        <w:rPr>
          <w:rFonts w:ascii="PT Astra Serif" w:hAnsi="PT Astra Serif" w:cs="Times New Roman"/>
          <w:b/>
          <w:sz w:val="20"/>
        </w:rPr>
      </w:pPr>
    </w:p>
    <w:p w14:paraId="4174ED80" w14:textId="77777777" w:rsidR="00810935" w:rsidRPr="00BF3754" w:rsidRDefault="00810935" w:rsidP="00810935">
      <w:pPr>
        <w:jc w:val="center"/>
        <w:rPr>
          <w:rFonts w:ascii="PT Astra Serif" w:hAnsi="PT Astra Serif" w:cs="Times New Roman"/>
          <w:b/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1989"/>
        <w:gridCol w:w="1168"/>
        <w:gridCol w:w="38"/>
        <w:gridCol w:w="1133"/>
        <w:gridCol w:w="1473"/>
        <w:gridCol w:w="1220"/>
        <w:gridCol w:w="1278"/>
        <w:gridCol w:w="1558"/>
        <w:gridCol w:w="1418"/>
        <w:gridCol w:w="1433"/>
        <w:gridCol w:w="1366"/>
      </w:tblGrid>
      <w:tr w:rsidR="00BF3754" w:rsidRPr="00BF3754" w14:paraId="7D32ABB1" w14:textId="77777777" w:rsidTr="00B40710">
        <w:trPr>
          <w:trHeight w:val="365"/>
          <w:tblHeader/>
          <w:jc w:val="center"/>
        </w:trPr>
        <w:tc>
          <w:tcPr>
            <w:tcW w:w="16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C80D42" w14:textId="77777777" w:rsidR="002654A8" w:rsidRPr="00BF3754" w:rsidRDefault="002654A8" w:rsidP="00810935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№ п/п</w:t>
            </w:r>
          </w:p>
        </w:tc>
        <w:tc>
          <w:tcPr>
            <w:tcW w:w="68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B17AF0" w14:textId="77777777" w:rsidR="002654A8" w:rsidRPr="00BF3754" w:rsidRDefault="002654A8" w:rsidP="00810935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Наименование услуги</w:t>
            </w:r>
          </w:p>
        </w:tc>
        <w:tc>
          <w:tcPr>
            <w:tcW w:w="1309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39C61A7C" w14:textId="1759E94F" w:rsidR="002654A8" w:rsidRPr="00BF3754" w:rsidRDefault="002654A8" w:rsidP="00810935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2023 год</w:t>
            </w:r>
          </w:p>
        </w:tc>
        <w:tc>
          <w:tcPr>
            <w:tcW w:w="13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E3F4" w14:textId="0695BB65" w:rsidR="002654A8" w:rsidRPr="00BF3754" w:rsidRDefault="002654A8" w:rsidP="00810935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2024 год</w:t>
            </w:r>
          </w:p>
        </w:tc>
        <w:tc>
          <w:tcPr>
            <w:tcW w:w="1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10D6" w14:textId="6028179C" w:rsidR="002654A8" w:rsidRPr="00BF3754" w:rsidRDefault="002654A8" w:rsidP="00810935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2025 год</w:t>
            </w:r>
          </w:p>
        </w:tc>
      </w:tr>
      <w:tr w:rsidR="00BF3754" w:rsidRPr="00BF3754" w14:paraId="2DCEB340" w14:textId="77777777" w:rsidTr="005B0AD2">
        <w:trPr>
          <w:trHeight w:val="365"/>
          <w:tblHeader/>
          <w:jc w:val="center"/>
        </w:trPr>
        <w:tc>
          <w:tcPr>
            <w:tcW w:w="1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1B038" w14:textId="77777777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6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22532" w14:textId="77777777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9A244" w14:textId="2E152778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  <w:lang w:val="en-US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Срок</w:t>
            </w: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начала</w:t>
            </w:r>
            <w:proofErr w:type="spellEnd"/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оказания</w:t>
            </w:r>
            <w:proofErr w:type="spellEnd"/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услуг</w:t>
            </w:r>
            <w:proofErr w:type="spellEnd"/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A0100" w14:textId="32B459FD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 xml:space="preserve">Срок </w:t>
            </w:r>
            <w:proofErr w:type="spellStart"/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окончания</w:t>
            </w:r>
            <w:proofErr w:type="spellEnd"/>
            <w:r w:rsidRPr="00BF3754">
              <w:rPr>
                <w:rFonts w:ascii="PT Astra Serif" w:hAnsi="PT Astra Serif" w:cs="Times New Roman"/>
                <w:sz w:val="20"/>
                <w:szCs w:val="20"/>
              </w:rPr>
              <w:t xml:space="preserve"> оказания услуг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2DFE5" w14:textId="02B8CD92" w:rsidR="002654A8" w:rsidRPr="00BF3754" w:rsidRDefault="00D83EC5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Начальная (максимальная) цена этапа,</w:t>
            </w:r>
            <w:r w:rsidRPr="00575901">
              <w:rPr>
                <w:rFonts w:ascii="PT Astra Serif" w:hAnsi="PT Astra Serif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4422F" w14:textId="7DC607DE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Срок</w:t>
            </w: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начала</w:t>
            </w:r>
            <w:proofErr w:type="spellEnd"/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оказания</w:t>
            </w:r>
            <w:proofErr w:type="spellEnd"/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услуг</w:t>
            </w:r>
            <w:proofErr w:type="spellEnd"/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3139C" w14:textId="3128D0C0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 xml:space="preserve">Срок </w:t>
            </w:r>
            <w:proofErr w:type="spellStart"/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окончания</w:t>
            </w:r>
            <w:proofErr w:type="spellEnd"/>
            <w:r w:rsidRPr="00BF3754">
              <w:rPr>
                <w:rFonts w:ascii="PT Astra Serif" w:hAnsi="PT Astra Serif" w:cs="Times New Roman"/>
                <w:sz w:val="20"/>
                <w:szCs w:val="20"/>
              </w:rPr>
              <w:t xml:space="preserve"> оказания услуг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F7C9" w14:textId="1F48250D" w:rsidR="002654A8" w:rsidRPr="00BF3754" w:rsidRDefault="00D83EC5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Начальная (максимальная) цена этапа,</w:t>
            </w:r>
            <w:r w:rsidRPr="00575901">
              <w:rPr>
                <w:rFonts w:ascii="PT Astra Serif" w:hAnsi="PT Astra Serif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DDDD1" w14:textId="5F535BD9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/>
              </w:rPr>
              <w:t>Срок начала оказания услуг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7DF2" w14:textId="1BF771CB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/>
              </w:rPr>
              <w:t>Срок окончания оказания услуг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38840" w14:textId="2D36D520" w:rsidR="002654A8" w:rsidRPr="00BF3754" w:rsidRDefault="007C0DCF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Начальная (максимальная) цена этапа,</w:t>
            </w:r>
            <w:r w:rsidRPr="00575901">
              <w:rPr>
                <w:rFonts w:ascii="PT Astra Serif" w:hAnsi="PT Astra Serif" w:cs="Times New Roman"/>
                <w:sz w:val="20"/>
                <w:szCs w:val="20"/>
              </w:rPr>
              <w:t xml:space="preserve"> руб.</w:t>
            </w:r>
          </w:p>
        </w:tc>
      </w:tr>
      <w:tr w:rsidR="00BF3754" w:rsidRPr="00BF3754" w14:paraId="231B9D42" w14:textId="77777777" w:rsidTr="005B0AD2">
        <w:trPr>
          <w:trHeight w:val="188"/>
          <w:tblHeader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F7A56" w14:textId="77777777" w:rsidR="002654A8" w:rsidRPr="00BF3754" w:rsidRDefault="002654A8" w:rsidP="00810935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1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51825" w14:textId="77777777" w:rsidR="002654A8" w:rsidRPr="00BF3754" w:rsidRDefault="002654A8" w:rsidP="00810935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2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3AA7" w14:textId="77777777" w:rsidR="002654A8" w:rsidRPr="00BF3754" w:rsidRDefault="002654A8" w:rsidP="00810935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CD242" w14:textId="77777777" w:rsidR="002654A8" w:rsidRPr="00BF3754" w:rsidRDefault="002654A8" w:rsidP="00810935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F223" w14:textId="0BD530C6" w:rsidR="002654A8" w:rsidRPr="00BF3754" w:rsidRDefault="002654A8" w:rsidP="00810935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FD78C" w14:textId="77777777" w:rsidR="002654A8" w:rsidRPr="00BF3754" w:rsidRDefault="002654A8" w:rsidP="00810935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4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DF62A" w14:textId="77777777" w:rsidR="002654A8" w:rsidRPr="00BF3754" w:rsidRDefault="002654A8" w:rsidP="00810935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CDD7F" w14:textId="62D430B8" w:rsidR="002654A8" w:rsidRPr="00BF3754" w:rsidRDefault="002654A8" w:rsidP="00810935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4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A0E22" w14:textId="77777777" w:rsidR="002654A8" w:rsidRPr="00BF3754" w:rsidRDefault="002654A8" w:rsidP="00810935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4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ADFF1" w14:textId="77777777" w:rsidR="002654A8" w:rsidRPr="00BF3754" w:rsidRDefault="002654A8" w:rsidP="00810935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CDC48" w14:textId="2876A028" w:rsidR="002654A8" w:rsidRPr="00BF3754" w:rsidRDefault="002654A8" w:rsidP="00810935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5</w:t>
            </w:r>
          </w:p>
        </w:tc>
      </w:tr>
      <w:tr w:rsidR="00BF3754" w:rsidRPr="00BF3754" w14:paraId="74AB9B61" w14:textId="77777777" w:rsidTr="005B0AD2">
        <w:trPr>
          <w:trHeight w:val="734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CC46A" w14:textId="77777777" w:rsidR="002654A8" w:rsidRPr="00BF3754" w:rsidRDefault="002654A8" w:rsidP="00810935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1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15BC" w14:textId="42FE96E8" w:rsidR="002654A8" w:rsidRPr="00BF3754" w:rsidRDefault="002654A8" w:rsidP="00810935">
            <w:pPr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 xml:space="preserve">Проведение мониторинга цен строительных ресурсов на территории Томской области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6B79E" w14:textId="77777777" w:rsidR="002654A8" w:rsidRPr="00BF3754" w:rsidRDefault="002654A8" w:rsidP="00810935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E560" w14:textId="77777777" w:rsidR="002654A8" w:rsidRPr="00BF3754" w:rsidRDefault="002654A8" w:rsidP="00810935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F1EEF" w14:textId="42DAD58A" w:rsidR="002654A8" w:rsidRPr="00BF3754" w:rsidRDefault="002654A8" w:rsidP="00810935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29E74" w14:textId="77777777" w:rsidR="002654A8" w:rsidRPr="00BF3754" w:rsidRDefault="002654A8" w:rsidP="00810935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9A81A" w14:textId="77777777" w:rsidR="002654A8" w:rsidRPr="00BF3754" w:rsidRDefault="002654A8" w:rsidP="00810935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583A3" w14:textId="0CB94B47" w:rsidR="002654A8" w:rsidRPr="00BF3754" w:rsidRDefault="002654A8" w:rsidP="00810935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7C03B" w14:textId="77777777" w:rsidR="002654A8" w:rsidRPr="00BF3754" w:rsidRDefault="002654A8" w:rsidP="00810935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5DA1C" w14:textId="77777777" w:rsidR="002654A8" w:rsidRPr="00BF3754" w:rsidRDefault="002654A8" w:rsidP="00810935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6843B" w14:textId="729E1057" w:rsidR="002654A8" w:rsidRPr="00BF3754" w:rsidRDefault="002654A8" w:rsidP="00810935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BF3754" w:rsidRPr="00BF3754" w14:paraId="10D68603" w14:textId="77777777" w:rsidTr="005B0AD2">
        <w:trPr>
          <w:trHeight w:val="20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4D12B" w14:textId="77777777" w:rsidR="002654A8" w:rsidRPr="00BF3754" w:rsidRDefault="002654A8" w:rsidP="002654A8">
            <w:pPr>
              <w:rPr>
                <w:rFonts w:ascii="PT Astra Serif" w:hAnsi="PT Astra Serif" w:cs="Times New Roman"/>
                <w:sz w:val="20"/>
                <w:szCs w:val="20"/>
              </w:rPr>
            </w:pPr>
            <w:bookmarkStart w:id="1" w:name="_Hlk127533483"/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656A" w14:textId="77777777" w:rsidR="002654A8" w:rsidRPr="00BF3754" w:rsidRDefault="002654A8" w:rsidP="002654A8">
            <w:pPr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 xml:space="preserve">за 1 квартал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48B06" w14:textId="723994D7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  <w:lang w:val="en-US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 xml:space="preserve">С </w:t>
            </w:r>
            <w:proofErr w:type="spellStart"/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даты</w:t>
            </w:r>
            <w:proofErr w:type="spellEnd"/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заключения</w:t>
            </w:r>
            <w:proofErr w:type="spellEnd"/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контракта</w:t>
            </w:r>
            <w:proofErr w:type="spellEnd"/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C72A0" w14:textId="2F8D1536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  <w:lang w:val="en-US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3</w:t>
            </w:r>
            <w:r w:rsidR="00587C40" w:rsidRPr="00BF3754">
              <w:rPr>
                <w:rFonts w:ascii="PT Astra Serif" w:hAnsi="PT Astra Serif" w:cs="Times New Roman"/>
                <w:sz w:val="20"/>
                <w:szCs w:val="20"/>
              </w:rPr>
              <w:t>0</w:t>
            </w: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.0</w:t>
            </w:r>
            <w:r w:rsidR="001C56A3" w:rsidRPr="00BF3754">
              <w:rPr>
                <w:rFonts w:ascii="PT Astra Serif" w:hAnsi="PT Astra Serif" w:cs="Times New Roman"/>
                <w:sz w:val="20"/>
                <w:szCs w:val="20"/>
              </w:rPr>
              <w:t>4</w:t>
            </w: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.2023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60DDE" w14:textId="67F27056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3 368 413,62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EC954" w14:textId="328388DC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01.01.20224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2824" w14:textId="7F9EDAE4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31.03.2024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E6087" w14:textId="2B02D376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3 319 830,73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D9AF" w14:textId="1CBF8553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01.01.2025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7EAD5" w14:textId="63537BC7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31.03.2025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0E2B8" w14:textId="70ED2B6D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3 319 830,73</w:t>
            </w:r>
          </w:p>
        </w:tc>
      </w:tr>
      <w:tr w:rsidR="00BF3754" w:rsidRPr="00BF3754" w14:paraId="7E8D7CA4" w14:textId="77777777" w:rsidTr="005B0AD2">
        <w:trPr>
          <w:trHeight w:val="20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FDA6A" w14:textId="77777777" w:rsidR="002654A8" w:rsidRPr="00BF3754" w:rsidRDefault="002654A8" w:rsidP="002654A8">
            <w:pPr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AC642" w14:textId="77777777" w:rsidR="002654A8" w:rsidRPr="00BF3754" w:rsidRDefault="002654A8" w:rsidP="002654A8">
            <w:pPr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 xml:space="preserve">за 2 квартал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4C331" w14:textId="697C2038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  <w:lang w:val="en-US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01.04.2023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44F46" w14:textId="30FB7CC6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  <w:lang w:val="en-US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30.06.2023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11A54" w14:textId="705646BA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3 368 413,62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BAEBA" w14:textId="0007D31E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01.04.2024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4DC08" w14:textId="1AE4DD2D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30.06.2024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B07D7" w14:textId="444BB17D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3 319 830,73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876BC" w14:textId="32E7F3DA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01.04.2025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D71C" w14:textId="274A2A1F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30.06.2025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FC38B" w14:textId="25E8DF7F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3 319 830,73</w:t>
            </w:r>
          </w:p>
        </w:tc>
      </w:tr>
      <w:tr w:rsidR="00BF3754" w:rsidRPr="00BF3754" w14:paraId="381C325E" w14:textId="77777777" w:rsidTr="005B0AD2">
        <w:trPr>
          <w:trHeight w:val="20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94EB" w14:textId="77777777" w:rsidR="002654A8" w:rsidRPr="00BF3754" w:rsidRDefault="002654A8" w:rsidP="002654A8">
            <w:pPr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C03B" w14:textId="77777777" w:rsidR="002654A8" w:rsidRPr="00BF3754" w:rsidRDefault="002654A8" w:rsidP="002654A8">
            <w:pPr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 xml:space="preserve">за 3 квартал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F6E80" w14:textId="69AC2EA8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0</w:t>
            </w:r>
            <w:r w:rsidRPr="00BF3754">
              <w:rPr>
                <w:rFonts w:ascii="PT Astra Serif" w:hAnsi="PT Astra Serif" w:cs="Times New Roman"/>
                <w:sz w:val="20"/>
                <w:szCs w:val="20"/>
              </w:rPr>
              <w:t xml:space="preserve">1.07.2023  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F106" w14:textId="3363DB21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  <w:lang w:val="en-US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30.09.2023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F00E3" w14:textId="29C1F417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3 368 413,62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1DCE2" w14:textId="36D79361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0</w:t>
            </w:r>
            <w:r w:rsidRPr="00BF3754">
              <w:rPr>
                <w:rFonts w:ascii="PT Astra Serif" w:hAnsi="PT Astra Serif" w:cs="Times New Roman"/>
                <w:sz w:val="20"/>
                <w:szCs w:val="20"/>
              </w:rPr>
              <w:t>1.07.202</w:t>
            </w: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4</w:t>
            </w:r>
            <w:r w:rsidRPr="00BF3754">
              <w:rPr>
                <w:rFonts w:ascii="PT Astra Serif" w:hAnsi="PT Astra Serif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F1C33" w14:textId="53657002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30.09.2024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38A78" w14:textId="34D9EDA8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3 319 830,73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3D231" w14:textId="3E141B60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0</w:t>
            </w:r>
            <w:r w:rsidRPr="00BF3754">
              <w:rPr>
                <w:rFonts w:ascii="PT Astra Serif" w:hAnsi="PT Astra Serif" w:cs="Times New Roman"/>
                <w:sz w:val="20"/>
                <w:szCs w:val="20"/>
              </w:rPr>
              <w:t>1.07.202</w:t>
            </w: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5</w:t>
            </w:r>
            <w:r w:rsidRPr="00BF3754">
              <w:rPr>
                <w:rFonts w:ascii="PT Astra Serif" w:hAnsi="PT Astra Serif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6176" w14:textId="2C9C1A08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30.09.2025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38F46" w14:textId="4093546B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3 319 830,73</w:t>
            </w:r>
          </w:p>
        </w:tc>
      </w:tr>
      <w:tr w:rsidR="00BF3754" w:rsidRPr="00BF3754" w14:paraId="762714E9" w14:textId="77777777" w:rsidTr="005B0AD2">
        <w:trPr>
          <w:trHeight w:val="20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13FF" w14:textId="77777777" w:rsidR="002654A8" w:rsidRPr="00BF3754" w:rsidRDefault="002654A8" w:rsidP="002654A8">
            <w:pPr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CDAEE" w14:textId="77777777" w:rsidR="002654A8" w:rsidRPr="00BF3754" w:rsidRDefault="002654A8" w:rsidP="002654A8">
            <w:pPr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 xml:space="preserve">за 4 квартал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7A644" w14:textId="72C1F588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01</w:t>
            </w:r>
            <w:r w:rsidRPr="00BF3754">
              <w:rPr>
                <w:rFonts w:ascii="PT Astra Serif" w:hAnsi="PT Astra Serif" w:cs="Times New Roman"/>
                <w:sz w:val="20"/>
                <w:szCs w:val="20"/>
              </w:rPr>
              <w:t>.1</w:t>
            </w: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0</w:t>
            </w:r>
            <w:r w:rsidRPr="00BF3754">
              <w:rPr>
                <w:rFonts w:ascii="PT Astra Serif" w:hAnsi="PT Astra Serif" w:cs="Times New Roman"/>
                <w:sz w:val="20"/>
                <w:szCs w:val="20"/>
              </w:rPr>
              <w:t xml:space="preserve">.2023 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F9AEE" w14:textId="0E4702CB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  <w:lang w:val="en-US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31.12.2023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25551" w14:textId="61D41E69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3 368 413,62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003BA" w14:textId="65A9D387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01</w:t>
            </w:r>
            <w:r w:rsidRPr="00BF3754">
              <w:rPr>
                <w:rFonts w:ascii="PT Astra Serif" w:hAnsi="PT Astra Serif" w:cs="Times New Roman"/>
                <w:sz w:val="20"/>
                <w:szCs w:val="20"/>
              </w:rPr>
              <w:t>.1</w:t>
            </w: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0</w:t>
            </w:r>
            <w:r w:rsidRPr="00BF3754">
              <w:rPr>
                <w:rFonts w:ascii="PT Astra Serif" w:hAnsi="PT Astra Serif" w:cs="Times New Roman"/>
                <w:sz w:val="20"/>
                <w:szCs w:val="20"/>
              </w:rPr>
              <w:t>.202</w:t>
            </w: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4</w:t>
            </w:r>
            <w:r w:rsidRPr="00BF3754">
              <w:rPr>
                <w:rFonts w:ascii="PT Astra Serif" w:hAnsi="PT Astra Serif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F152" w14:textId="4FA8F872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31.12.2024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BE7C9" w14:textId="5269A605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3 319 830,73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7F577" w14:textId="3973BFBD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01</w:t>
            </w:r>
            <w:r w:rsidRPr="00BF3754">
              <w:rPr>
                <w:rFonts w:ascii="PT Astra Serif" w:hAnsi="PT Astra Serif" w:cs="Times New Roman"/>
                <w:sz w:val="20"/>
                <w:szCs w:val="20"/>
              </w:rPr>
              <w:t>.1</w:t>
            </w: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0</w:t>
            </w:r>
            <w:r w:rsidRPr="00BF3754">
              <w:rPr>
                <w:rFonts w:ascii="PT Astra Serif" w:hAnsi="PT Astra Serif" w:cs="Times New Roman"/>
                <w:sz w:val="20"/>
                <w:szCs w:val="20"/>
              </w:rPr>
              <w:t>.202</w:t>
            </w: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5</w:t>
            </w:r>
            <w:r w:rsidRPr="00BF3754">
              <w:rPr>
                <w:rFonts w:ascii="PT Astra Serif" w:hAnsi="PT Astra Serif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C9B6E" w14:textId="2F8F33CD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31.12.2025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0C233" w14:textId="6219EED7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3 319 830,73</w:t>
            </w:r>
          </w:p>
        </w:tc>
      </w:tr>
      <w:bookmarkEnd w:id="1"/>
      <w:tr w:rsidR="00BF3754" w:rsidRPr="00BF3754" w14:paraId="0C5668A2" w14:textId="77777777" w:rsidTr="005B0AD2">
        <w:trPr>
          <w:trHeight w:val="272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A2E8C" w14:textId="77777777" w:rsidR="002654A8" w:rsidRPr="00BF3754" w:rsidRDefault="002654A8" w:rsidP="00810935">
            <w:pPr>
              <w:tabs>
                <w:tab w:val="left" w:pos="993"/>
              </w:tabs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2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8D19" w14:textId="77777777" w:rsidR="002654A8" w:rsidRPr="00BF3754" w:rsidRDefault="002654A8" w:rsidP="00810935">
            <w:pPr>
              <w:tabs>
                <w:tab w:val="left" w:pos="993"/>
              </w:tabs>
              <w:ind w:right="74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 xml:space="preserve">Формирование и направление в ФАУ «Главгосэкспертиза России» </w:t>
            </w:r>
            <w:r w:rsidRPr="00BF3754">
              <w:rPr>
                <w:rFonts w:ascii="PT Astra Serif" w:eastAsia="Calibri" w:hAnsi="PT Astra Serif"/>
                <w:bCs/>
                <w:sz w:val="20"/>
                <w:szCs w:val="20"/>
              </w:rPr>
              <w:t>Отчета</w:t>
            </w:r>
            <w:r w:rsidRPr="00BF3754">
              <w:rPr>
                <w:rFonts w:ascii="PT Astra Serif" w:eastAsia="Calibri" w:hAnsi="PT Astra Serif"/>
                <w:sz w:val="20"/>
                <w:szCs w:val="20"/>
              </w:rPr>
              <w:t xml:space="preserve"> (в том числе с использованием ФГИС ЦС)</w:t>
            </w:r>
            <w:r w:rsidRPr="00BF3754">
              <w:rPr>
                <w:rFonts w:ascii="PT Astra Serif" w:eastAsia="Calibri" w:hAnsi="PT Astra Serif"/>
                <w:bCs/>
                <w:sz w:val="20"/>
                <w:szCs w:val="20"/>
              </w:rPr>
              <w:t xml:space="preserve"> в соответствии с п.53 Методики расчета индексов изменения сметной стоимости </w:t>
            </w:r>
            <w:r w:rsidRPr="00BF3754">
              <w:rPr>
                <w:rFonts w:ascii="PT Astra Serif" w:eastAsia="Calibri" w:hAnsi="PT Astra Serif"/>
                <w:bCs/>
                <w:sz w:val="20"/>
                <w:szCs w:val="20"/>
              </w:rPr>
              <w:lastRenderedPageBreak/>
              <w:t>строительства, утвержденной приказом Минстроя России от 05.06.2019 № 326/</w:t>
            </w:r>
            <w:proofErr w:type="spellStart"/>
            <w:r w:rsidRPr="00BF3754">
              <w:rPr>
                <w:rFonts w:ascii="PT Astra Serif" w:eastAsia="Calibri" w:hAnsi="PT Astra Serif"/>
                <w:bCs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9C290" w14:textId="77777777" w:rsidR="002654A8" w:rsidRPr="00BF3754" w:rsidRDefault="002654A8" w:rsidP="00810935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2C694" w14:textId="77777777" w:rsidR="002654A8" w:rsidRPr="00BF3754" w:rsidRDefault="002654A8" w:rsidP="00810935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9D6EC" w14:textId="03076ED0" w:rsidR="002654A8" w:rsidRPr="00BF3754" w:rsidRDefault="002654A8" w:rsidP="00810935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6CF96" w14:textId="77777777" w:rsidR="002654A8" w:rsidRPr="00BF3754" w:rsidRDefault="002654A8" w:rsidP="00810935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6D3AE" w14:textId="77777777" w:rsidR="002654A8" w:rsidRPr="00BF3754" w:rsidRDefault="002654A8" w:rsidP="00810935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67BA5" w14:textId="03C0B906" w:rsidR="002654A8" w:rsidRPr="00BF3754" w:rsidRDefault="002654A8" w:rsidP="00810935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22DBA" w14:textId="77777777" w:rsidR="002654A8" w:rsidRPr="00BF3754" w:rsidRDefault="002654A8" w:rsidP="00810935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A7F74" w14:textId="77777777" w:rsidR="002654A8" w:rsidRPr="00BF3754" w:rsidRDefault="002654A8" w:rsidP="00810935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108AC" w14:textId="6B137EF5" w:rsidR="002654A8" w:rsidRPr="00BF3754" w:rsidRDefault="002654A8" w:rsidP="00810935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BF3754" w:rsidRPr="00BF3754" w14:paraId="467F2409" w14:textId="77777777" w:rsidTr="005B0AD2">
        <w:trPr>
          <w:trHeight w:val="20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8C087" w14:textId="77777777" w:rsidR="002654A8" w:rsidRPr="00BF3754" w:rsidRDefault="002654A8" w:rsidP="002654A8">
            <w:pPr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EE54C" w14:textId="77777777" w:rsidR="002654A8" w:rsidRPr="00BF3754" w:rsidRDefault="002654A8" w:rsidP="002654A8">
            <w:pPr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 xml:space="preserve">за 1 квартал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F3773" w14:textId="77777777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75D5" w14:textId="77777777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F2261" w14:textId="69F8EB44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6906B" w14:textId="7A400428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01.01.2024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48D75" w14:textId="6265546E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31.03.2024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F4704" w14:textId="36736C0A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593 790,86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43EE3" w14:textId="29F50C05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01.01.2025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F4514" w14:textId="38DAE014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31.03.2025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D93E2" w14:textId="55F8681F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593 790,86</w:t>
            </w:r>
          </w:p>
        </w:tc>
      </w:tr>
      <w:tr w:rsidR="00BF3754" w:rsidRPr="00BF3754" w14:paraId="3B534292" w14:textId="77777777" w:rsidTr="005B0AD2">
        <w:trPr>
          <w:trHeight w:val="20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4C6E" w14:textId="77777777" w:rsidR="002654A8" w:rsidRPr="00BF3754" w:rsidRDefault="002654A8" w:rsidP="002654A8">
            <w:pPr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EE5AA" w14:textId="77777777" w:rsidR="002654A8" w:rsidRPr="00BF3754" w:rsidRDefault="002654A8" w:rsidP="002654A8">
            <w:pPr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 xml:space="preserve">за 2 квартал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D6C19" w14:textId="1483B8B5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01.04.2023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9E015" w14:textId="1C51A251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30.06.2023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8BD8C" w14:textId="36F4BE96" w:rsidR="002654A8" w:rsidRPr="00BF3754" w:rsidRDefault="00B40710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726 943.97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C5BC1" w14:textId="0E09C7DF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01.04.2024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FB93" w14:textId="28455C27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30.06.2024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8E849" w14:textId="1AB38278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593 790,86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40505" w14:textId="223D5545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01.04.2025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A673E" w14:textId="25FD0D7D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30.06.2025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17C1C" w14:textId="05C9E59D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593 790,86</w:t>
            </w:r>
          </w:p>
        </w:tc>
      </w:tr>
      <w:tr w:rsidR="00BF3754" w:rsidRPr="00BF3754" w14:paraId="5CAABA2C" w14:textId="77777777" w:rsidTr="005B0AD2">
        <w:trPr>
          <w:trHeight w:val="20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DB362" w14:textId="77777777" w:rsidR="002654A8" w:rsidRPr="00BF3754" w:rsidRDefault="002654A8" w:rsidP="002654A8">
            <w:pPr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76FFF" w14:textId="77777777" w:rsidR="002654A8" w:rsidRPr="00BF3754" w:rsidRDefault="002654A8" w:rsidP="002654A8">
            <w:pPr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 xml:space="preserve">за 3 квартал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068B9" w14:textId="02A85437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0</w:t>
            </w:r>
            <w:r w:rsidRPr="00BF3754">
              <w:rPr>
                <w:rFonts w:ascii="PT Astra Serif" w:hAnsi="PT Astra Serif" w:cs="Times New Roman"/>
                <w:sz w:val="20"/>
                <w:szCs w:val="20"/>
              </w:rPr>
              <w:t xml:space="preserve">1.07.2023  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5EB3" w14:textId="0EB363A1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30.09.2023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E47F0" w14:textId="2B3BBBF8" w:rsidR="002654A8" w:rsidRPr="00BF3754" w:rsidRDefault="00B40710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726 943.97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AAE03" w14:textId="2B83087B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0</w:t>
            </w:r>
            <w:r w:rsidRPr="00BF3754">
              <w:rPr>
                <w:rFonts w:ascii="PT Astra Serif" w:hAnsi="PT Astra Serif" w:cs="Times New Roman"/>
                <w:sz w:val="20"/>
                <w:szCs w:val="20"/>
              </w:rPr>
              <w:t>1.07.202</w:t>
            </w: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4</w:t>
            </w:r>
            <w:r w:rsidRPr="00BF3754">
              <w:rPr>
                <w:rFonts w:ascii="PT Astra Serif" w:hAnsi="PT Astra Serif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0114" w14:textId="5CE92EF3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30.09.2024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26B41" w14:textId="01E02946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593 790,86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95F00" w14:textId="799D7C7A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0</w:t>
            </w:r>
            <w:r w:rsidRPr="00BF3754">
              <w:rPr>
                <w:rFonts w:ascii="PT Astra Serif" w:hAnsi="PT Astra Serif" w:cs="Times New Roman"/>
                <w:sz w:val="20"/>
                <w:szCs w:val="20"/>
              </w:rPr>
              <w:t>1.07.202</w:t>
            </w: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5</w:t>
            </w:r>
            <w:r w:rsidRPr="00BF3754">
              <w:rPr>
                <w:rFonts w:ascii="PT Astra Serif" w:hAnsi="PT Astra Serif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219F7" w14:textId="29BD5952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30.09.2025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E5A4A" w14:textId="4BD779A2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593 790,86</w:t>
            </w:r>
          </w:p>
        </w:tc>
      </w:tr>
      <w:tr w:rsidR="00BF3754" w:rsidRPr="00BF3754" w14:paraId="17E3E4B8" w14:textId="77777777" w:rsidTr="005B0AD2">
        <w:trPr>
          <w:trHeight w:val="20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1C67" w14:textId="77777777" w:rsidR="002654A8" w:rsidRPr="00BF3754" w:rsidRDefault="002654A8" w:rsidP="002654A8">
            <w:pPr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5CE7" w14:textId="77777777" w:rsidR="002654A8" w:rsidRPr="00BF3754" w:rsidRDefault="002654A8" w:rsidP="002654A8">
            <w:pPr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 xml:space="preserve">за 4 квартал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C00AE" w14:textId="47B9FF12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01</w:t>
            </w:r>
            <w:r w:rsidRPr="00BF3754">
              <w:rPr>
                <w:rFonts w:ascii="PT Astra Serif" w:hAnsi="PT Astra Serif" w:cs="Times New Roman"/>
                <w:sz w:val="20"/>
                <w:szCs w:val="20"/>
              </w:rPr>
              <w:t>.1</w:t>
            </w: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0</w:t>
            </w:r>
            <w:r w:rsidRPr="00BF3754">
              <w:rPr>
                <w:rFonts w:ascii="PT Astra Serif" w:hAnsi="PT Astra Serif" w:cs="Times New Roman"/>
                <w:sz w:val="20"/>
                <w:szCs w:val="20"/>
              </w:rPr>
              <w:t xml:space="preserve">.2023 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6028" w14:textId="457B226F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31.12.2023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2E94E" w14:textId="5F0B8F7F" w:rsidR="002654A8" w:rsidRPr="00BF3754" w:rsidRDefault="00B40710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726 943.97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D23DD" w14:textId="37F1E462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01</w:t>
            </w:r>
            <w:r w:rsidRPr="00BF3754">
              <w:rPr>
                <w:rFonts w:ascii="PT Astra Serif" w:hAnsi="PT Astra Serif" w:cs="Times New Roman"/>
                <w:sz w:val="20"/>
                <w:szCs w:val="20"/>
              </w:rPr>
              <w:t>.1</w:t>
            </w: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0</w:t>
            </w:r>
            <w:r w:rsidRPr="00BF3754">
              <w:rPr>
                <w:rFonts w:ascii="PT Astra Serif" w:hAnsi="PT Astra Serif" w:cs="Times New Roman"/>
                <w:sz w:val="20"/>
                <w:szCs w:val="20"/>
              </w:rPr>
              <w:t>.202</w:t>
            </w: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4</w:t>
            </w:r>
            <w:r w:rsidRPr="00BF3754">
              <w:rPr>
                <w:rFonts w:ascii="PT Astra Serif" w:hAnsi="PT Astra Serif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F216D" w14:textId="55D349F5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31.12.2024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5968C" w14:textId="6EE21AE8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593 790,86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D5AB7" w14:textId="227A30F6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01</w:t>
            </w:r>
            <w:r w:rsidRPr="00BF3754">
              <w:rPr>
                <w:rFonts w:ascii="PT Astra Serif" w:hAnsi="PT Astra Serif" w:cs="Times New Roman"/>
                <w:sz w:val="20"/>
                <w:szCs w:val="20"/>
              </w:rPr>
              <w:t>.1</w:t>
            </w: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0</w:t>
            </w:r>
            <w:r w:rsidRPr="00BF3754">
              <w:rPr>
                <w:rFonts w:ascii="PT Astra Serif" w:hAnsi="PT Astra Serif" w:cs="Times New Roman"/>
                <w:sz w:val="20"/>
                <w:szCs w:val="20"/>
              </w:rPr>
              <w:t>.202</w:t>
            </w: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5</w:t>
            </w:r>
            <w:r w:rsidRPr="00BF3754">
              <w:rPr>
                <w:rFonts w:ascii="PT Astra Serif" w:hAnsi="PT Astra Serif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7D59E" w14:textId="44B50916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31.12.2025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E00DC" w14:textId="628AD199" w:rsidR="002654A8" w:rsidRPr="00BF3754" w:rsidRDefault="002654A8" w:rsidP="002654A8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593 790,86</w:t>
            </w:r>
          </w:p>
        </w:tc>
      </w:tr>
      <w:tr w:rsidR="00BF3754" w:rsidRPr="00BF3754" w14:paraId="7EADB98A" w14:textId="77777777" w:rsidTr="001C56A3">
        <w:trPr>
          <w:trHeight w:val="267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36CB" w14:textId="77777777" w:rsidR="001C56A3" w:rsidRPr="00BF3754" w:rsidRDefault="001C56A3" w:rsidP="001C56A3">
            <w:pPr>
              <w:tabs>
                <w:tab w:val="left" w:pos="993"/>
              </w:tabs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3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DC52" w14:textId="09A2EE7B" w:rsidR="001C56A3" w:rsidRPr="00BF3754" w:rsidRDefault="001C56A3" w:rsidP="001C56A3">
            <w:pPr>
              <w:tabs>
                <w:tab w:val="left" w:pos="993"/>
              </w:tabs>
              <w:ind w:right="74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Расчет среднемесячного размера оплаты труда рабочего первого разряда, занятого в строительной отрасли, за предшествующий календарный год для целей определения сметной стоимости строительства объектов капитального строительства по Томской области в 2023-2025 гг.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A7910" w14:textId="7C641BF3" w:rsidR="001C56A3" w:rsidRPr="00BF3754" w:rsidRDefault="001C56A3" w:rsidP="001C56A3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 xml:space="preserve">С </w:t>
            </w:r>
            <w:proofErr w:type="spellStart"/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даты</w:t>
            </w:r>
            <w:proofErr w:type="spellEnd"/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заключения</w:t>
            </w:r>
            <w:proofErr w:type="spellEnd"/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контракта</w:t>
            </w:r>
            <w:proofErr w:type="spellEnd"/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91BFB" w14:textId="0D89DF63" w:rsidR="001C56A3" w:rsidRPr="00BF3754" w:rsidRDefault="001C56A3" w:rsidP="006C10A6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3</w:t>
            </w:r>
            <w:r w:rsidR="006C10A6" w:rsidRPr="00BF3754">
              <w:rPr>
                <w:rFonts w:ascii="PT Astra Serif" w:hAnsi="PT Astra Serif" w:cs="Times New Roman"/>
                <w:sz w:val="20"/>
                <w:szCs w:val="20"/>
              </w:rPr>
              <w:t>0</w:t>
            </w: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.0</w:t>
            </w:r>
            <w:r w:rsidRPr="00BF3754">
              <w:rPr>
                <w:rFonts w:ascii="PT Astra Serif" w:hAnsi="PT Astra Serif" w:cs="Times New Roman"/>
                <w:sz w:val="20"/>
                <w:szCs w:val="20"/>
              </w:rPr>
              <w:t>4</w:t>
            </w:r>
            <w:r w:rsidRPr="00BF3754">
              <w:rPr>
                <w:rFonts w:ascii="PT Astra Serif" w:hAnsi="PT Astra Serif" w:cs="Times New Roman"/>
                <w:sz w:val="20"/>
                <w:szCs w:val="20"/>
                <w:lang w:val="en-US"/>
              </w:rPr>
              <w:t>.2023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1DB5E" w14:textId="2C739934" w:rsidR="001C56A3" w:rsidRPr="00BF3754" w:rsidRDefault="001C56A3" w:rsidP="001C56A3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302 293,53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97518" w14:textId="7A77D282" w:rsidR="001C56A3" w:rsidRPr="00BF3754" w:rsidRDefault="001C56A3" w:rsidP="001C56A3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01.01.2024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F64C6" w14:textId="5A4CD2A2" w:rsidR="001C56A3" w:rsidRPr="00BF3754" w:rsidRDefault="001C56A3" w:rsidP="001C56A3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20.02.2024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E12A7" w14:textId="72224935" w:rsidR="001C56A3" w:rsidRPr="00BF3754" w:rsidRDefault="001C56A3" w:rsidP="001C56A3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302 293,53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E70F4" w14:textId="61615CB4" w:rsidR="001C56A3" w:rsidRPr="00BF3754" w:rsidRDefault="001C56A3" w:rsidP="001C56A3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01.01.2025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22F3C" w14:textId="2B30E5C1" w:rsidR="001C56A3" w:rsidRPr="00BF3754" w:rsidRDefault="001C56A3" w:rsidP="001C56A3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20.02.2025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003C7" w14:textId="15EACB9E" w:rsidR="001C56A3" w:rsidRPr="00BF3754" w:rsidRDefault="001C56A3" w:rsidP="001C56A3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302 293,53</w:t>
            </w:r>
          </w:p>
        </w:tc>
      </w:tr>
      <w:tr w:rsidR="002654A8" w:rsidRPr="00BF3754" w14:paraId="2B01E946" w14:textId="77777777" w:rsidTr="005B0AD2">
        <w:trPr>
          <w:trHeight w:val="267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3D193" w14:textId="77777777" w:rsidR="002654A8" w:rsidRPr="00BF3754" w:rsidRDefault="002654A8" w:rsidP="00810935">
            <w:pPr>
              <w:tabs>
                <w:tab w:val="left" w:pos="993"/>
              </w:tabs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BEAB7" w14:textId="77777777" w:rsidR="002654A8" w:rsidRPr="00BF3754" w:rsidRDefault="002654A8" w:rsidP="00810935">
            <w:pPr>
              <w:tabs>
                <w:tab w:val="left" w:pos="993"/>
              </w:tabs>
              <w:ind w:right="74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ИТОГО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8410D" w14:textId="77777777" w:rsidR="002654A8" w:rsidRPr="00BF3754" w:rsidRDefault="002654A8" w:rsidP="00810935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4B91B" w14:textId="77777777" w:rsidR="002654A8" w:rsidRPr="00BF3754" w:rsidRDefault="002654A8" w:rsidP="00810935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47002" w14:textId="62924305" w:rsidR="002654A8" w:rsidRPr="00BF3754" w:rsidRDefault="00B40710" w:rsidP="00B40710">
            <w:pPr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15 956 779,92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9BFDC" w14:textId="77777777" w:rsidR="002654A8" w:rsidRPr="00BF3754" w:rsidRDefault="002654A8" w:rsidP="00810935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1316A" w14:textId="77777777" w:rsidR="002654A8" w:rsidRPr="00BF3754" w:rsidRDefault="002654A8" w:rsidP="00810935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25189" w14:textId="239B2B88" w:rsidR="002654A8" w:rsidRPr="00BF3754" w:rsidRDefault="00B40710" w:rsidP="00810935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15 956 779,89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BCD9" w14:textId="77777777" w:rsidR="002654A8" w:rsidRPr="00BF3754" w:rsidRDefault="002654A8" w:rsidP="00810935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D37C9" w14:textId="77777777" w:rsidR="002654A8" w:rsidRPr="00BF3754" w:rsidRDefault="002654A8" w:rsidP="00810935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FC6FE" w14:textId="580707A7" w:rsidR="002654A8" w:rsidRPr="00BF3754" w:rsidRDefault="00B40710" w:rsidP="00810935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BF3754">
              <w:rPr>
                <w:rFonts w:ascii="PT Astra Serif" w:hAnsi="PT Astra Serif" w:cs="Times New Roman"/>
                <w:sz w:val="20"/>
                <w:szCs w:val="20"/>
              </w:rPr>
              <w:t>15 956 779,89</w:t>
            </w:r>
          </w:p>
        </w:tc>
      </w:tr>
    </w:tbl>
    <w:p w14:paraId="7844EB64" w14:textId="76F0DFAF" w:rsidR="00810935" w:rsidRPr="00BF3754" w:rsidRDefault="00810935" w:rsidP="00810935">
      <w:pPr>
        <w:tabs>
          <w:tab w:val="left" w:pos="1680"/>
        </w:tabs>
        <w:rPr>
          <w:rFonts w:ascii="PT Astra Serif" w:hAnsi="PT Astra Serif"/>
        </w:rPr>
      </w:pPr>
    </w:p>
    <w:p w14:paraId="11C23297" w14:textId="621B81A0" w:rsidR="00760969" w:rsidRPr="00BF3754" w:rsidRDefault="00760969" w:rsidP="00810935">
      <w:pPr>
        <w:tabs>
          <w:tab w:val="left" w:pos="1680"/>
        </w:tabs>
        <w:rPr>
          <w:rFonts w:ascii="PT Astra Serif" w:hAnsi="PT Astra Serif"/>
        </w:rPr>
      </w:pPr>
    </w:p>
    <w:p w14:paraId="5448CEDC" w14:textId="0834B1CE" w:rsidR="00760969" w:rsidRPr="00BF3754" w:rsidRDefault="00760969" w:rsidP="00810935">
      <w:pPr>
        <w:tabs>
          <w:tab w:val="left" w:pos="1680"/>
        </w:tabs>
        <w:rPr>
          <w:rFonts w:ascii="PT Astra Serif" w:hAnsi="PT Astra Serif"/>
        </w:rPr>
      </w:pPr>
    </w:p>
    <w:p w14:paraId="105F7E00" w14:textId="3A716EFD" w:rsidR="00760969" w:rsidRPr="00BF3754" w:rsidRDefault="00760969" w:rsidP="00810935">
      <w:pPr>
        <w:tabs>
          <w:tab w:val="left" w:pos="1680"/>
        </w:tabs>
        <w:rPr>
          <w:rFonts w:ascii="PT Astra Serif" w:hAnsi="PT Astra Serif"/>
        </w:rPr>
      </w:pPr>
    </w:p>
    <w:p w14:paraId="2CBBA119" w14:textId="5D86A082" w:rsidR="00760969" w:rsidRPr="00BF3754" w:rsidRDefault="00760969" w:rsidP="00760969">
      <w:pPr>
        <w:tabs>
          <w:tab w:val="left" w:pos="1680"/>
        </w:tabs>
        <w:jc w:val="center"/>
        <w:rPr>
          <w:rFonts w:ascii="PT Astra Serif" w:hAnsi="PT Astra Serif" w:cs="Times New Roman"/>
          <w:b/>
          <w:bCs/>
          <w:sz w:val="24"/>
          <w:szCs w:val="24"/>
        </w:rPr>
      </w:pPr>
      <w:r w:rsidRPr="00BF3754">
        <w:rPr>
          <w:rFonts w:ascii="PT Astra Serif" w:hAnsi="PT Astra Serif" w:cs="Times New Roman"/>
          <w:b/>
          <w:bCs/>
          <w:sz w:val="24"/>
          <w:szCs w:val="24"/>
        </w:rPr>
        <w:t xml:space="preserve">Этапы </w:t>
      </w:r>
      <w:r w:rsidR="009859FE">
        <w:rPr>
          <w:rFonts w:ascii="PT Astra Serif" w:hAnsi="PT Astra Serif" w:cs="Times New Roman"/>
          <w:b/>
          <w:bCs/>
          <w:sz w:val="24"/>
          <w:szCs w:val="24"/>
        </w:rPr>
        <w:t>исполнения контракта</w:t>
      </w:r>
    </w:p>
    <w:p w14:paraId="24E0C4FF" w14:textId="5DF22C7F" w:rsidR="00760969" w:rsidRPr="00BF3754" w:rsidRDefault="00760969" w:rsidP="00760969">
      <w:pPr>
        <w:tabs>
          <w:tab w:val="left" w:pos="1680"/>
        </w:tabs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tbl>
      <w:tblPr>
        <w:tblStyle w:val="af0"/>
        <w:tblW w:w="0" w:type="auto"/>
        <w:tblInd w:w="0" w:type="dxa"/>
        <w:tblLook w:val="04A0" w:firstRow="1" w:lastRow="0" w:firstColumn="1" w:lastColumn="0" w:noHBand="0" w:noVBand="1"/>
      </w:tblPr>
      <w:tblGrid>
        <w:gridCol w:w="2207"/>
        <w:gridCol w:w="4655"/>
        <w:gridCol w:w="3555"/>
        <w:gridCol w:w="3555"/>
      </w:tblGrid>
      <w:tr w:rsidR="00BF3754" w:rsidRPr="00BF3754" w14:paraId="226257FC" w14:textId="77777777" w:rsidTr="00683DA2">
        <w:trPr>
          <w:trHeight w:val="563"/>
        </w:trPr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1E50F" w14:textId="77777777" w:rsidR="001C56A3" w:rsidRPr="00BF3754" w:rsidRDefault="001C56A3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BF3754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Этап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D37C8" w14:textId="7C8AFF59" w:rsidR="001C56A3" w:rsidRPr="00BF3754" w:rsidRDefault="00506CEF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Дата начала исполнения этапа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127C0" w14:textId="01861501" w:rsidR="001C56A3" w:rsidRPr="00BF3754" w:rsidRDefault="00506CEF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Дата окончания исполнения этапа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1CA7F" w14:textId="78361396" w:rsidR="001C56A3" w:rsidRPr="00BF3754" w:rsidRDefault="00CD5822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Начальная (максимальная) цена этапа</w:t>
            </w:r>
            <w:r w:rsidR="001C56A3" w:rsidRPr="00BF3754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, руб.</w:t>
            </w:r>
          </w:p>
        </w:tc>
      </w:tr>
      <w:tr w:rsidR="00BF3754" w:rsidRPr="00BF3754" w14:paraId="11E80366" w14:textId="77777777" w:rsidTr="00683DA2"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61CF7" w14:textId="77777777" w:rsidR="001C56A3" w:rsidRPr="00BF3754" w:rsidRDefault="001C56A3" w:rsidP="00460A2C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 этап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1EEF7" w14:textId="5A35643B" w:rsidR="001C56A3" w:rsidRPr="00BF3754" w:rsidRDefault="001C56A3" w:rsidP="00460A2C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с даты заключения контракта 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4A4D2" w14:textId="0FF8E351" w:rsidR="001C56A3" w:rsidRPr="00BF3754" w:rsidRDefault="001C56A3" w:rsidP="00760969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F3754">
              <w:rPr>
                <w:rFonts w:ascii="PT Astra Serif" w:hAnsi="PT Astra Serif" w:cs="Times New Roman"/>
                <w:sz w:val="24"/>
                <w:szCs w:val="24"/>
              </w:rPr>
              <w:t>30.04.2023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9859E" w14:textId="59AE1830" w:rsidR="001C56A3" w:rsidRPr="00BF3754" w:rsidRDefault="001C56A3" w:rsidP="00760969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BF3754">
              <w:rPr>
                <w:rFonts w:ascii="PT Astra Serif" w:hAnsi="PT Astra Serif" w:cs="Times New Roman"/>
                <w:sz w:val="24"/>
                <w:szCs w:val="24"/>
              </w:rPr>
              <w:t>3</w:t>
            </w:r>
            <w:r w:rsidR="009171D0" w:rsidRPr="00BF3754">
              <w:rPr>
                <w:rFonts w:ascii="PT Astra Serif" w:hAnsi="PT Astra Serif" w:cs="Times New Roman"/>
                <w:sz w:val="24"/>
                <w:szCs w:val="24"/>
              </w:rPr>
              <w:t> 670 707,15</w:t>
            </w:r>
          </w:p>
        </w:tc>
      </w:tr>
      <w:tr w:rsidR="00BF3754" w:rsidRPr="00BF3754" w14:paraId="51ED483E" w14:textId="77777777" w:rsidTr="00683DA2"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7236B" w14:textId="482D4124" w:rsidR="001C56A3" w:rsidRPr="00BF3754" w:rsidRDefault="009171D0" w:rsidP="00460A2C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</w:t>
            </w:r>
            <w:r w:rsidR="001C56A3"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 этап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67EA9" w14:textId="0568FE1E" w:rsidR="001C56A3" w:rsidRPr="00BF3754" w:rsidRDefault="001C56A3" w:rsidP="00460A2C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01.04.2023 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78AA" w14:textId="612BE5BD" w:rsidR="001C56A3" w:rsidRPr="00BF3754" w:rsidRDefault="001C56A3" w:rsidP="00760969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F3754">
              <w:rPr>
                <w:rFonts w:ascii="PT Astra Serif" w:hAnsi="PT Astra Serif" w:cs="Times New Roman"/>
                <w:sz w:val="24"/>
                <w:szCs w:val="24"/>
              </w:rPr>
              <w:t>30.06.2023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5FB7A" w14:textId="4030747B" w:rsidR="001C56A3" w:rsidRPr="00BF3754" w:rsidRDefault="001C56A3" w:rsidP="00760969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BF3754">
              <w:rPr>
                <w:rFonts w:ascii="PT Astra Serif" w:hAnsi="PT Astra Serif" w:cs="Times New Roman"/>
                <w:sz w:val="24"/>
                <w:szCs w:val="24"/>
              </w:rPr>
              <w:t>4 095 357,59</w:t>
            </w:r>
          </w:p>
        </w:tc>
      </w:tr>
      <w:tr w:rsidR="00BF3754" w:rsidRPr="00BF3754" w14:paraId="7B96F355" w14:textId="77777777" w:rsidTr="00683DA2"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952F5" w14:textId="398C77EA" w:rsidR="001C56A3" w:rsidRPr="00BF3754" w:rsidRDefault="009171D0" w:rsidP="00460A2C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3</w:t>
            </w:r>
            <w:r w:rsidR="001C56A3"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 этап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05213" w14:textId="75C443C6" w:rsidR="001C56A3" w:rsidRPr="00BF3754" w:rsidRDefault="001C56A3" w:rsidP="00460A2C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01.07.2023 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AB25F" w14:textId="019A5116" w:rsidR="001C56A3" w:rsidRPr="00BF3754" w:rsidRDefault="001C56A3" w:rsidP="00527B4A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F3754">
              <w:rPr>
                <w:rFonts w:ascii="PT Astra Serif" w:hAnsi="PT Astra Serif" w:cs="Times New Roman"/>
                <w:sz w:val="24"/>
                <w:szCs w:val="24"/>
              </w:rPr>
              <w:t>30.09.2023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9146" w14:textId="53AECD66" w:rsidR="001C56A3" w:rsidRPr="00BF3754" w:rsidRDefault="001C56A3" w:rsidP="00527B4A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BF3754">
              <w:rPr>
                <w:rFonts w:ascii="PT Astra Serif" w:hAnsi="PT Astra Serif" w:cs="Times New Roman"/>
                <w:sz w:val="24"/>
                <w:szCs w:val="24"/>
              </w:rPr>
              <w:t>4 095 357,59</w:t>
            </w:r>
          </w:p>
        </w:tc>
      </w:tr>
      <w:tr w:rsidR="00BF3754" w:rsidRPr="00BF3754" w14:paraId="12786CA4" w14:textId="77777777" w:rsidTr="00683DA2"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1F9F7" w14:textId="43C66F65" w:rsidR="001C56A3" w:rsidRPr="00BF3754" w:rsidRDefault="009171D0" w:rsidP="00460A2C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4</w:t>
            </w:r>
            <w:r w:rsidR="001C56A3"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 этап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5CC3" w14:textId="58CE19E5" w:rsidR="001C56A3" w:rsidRPr="00BF3754" w:rsidRDefault="001C56A3" w:rsidP="00460A2C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01.10.2023 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01C06" w14:textId="1BF772F0" w:rsidR="001C56A3" w:rsidRPr="00BF3754" w:rsidRDefault="001C56A3" w:rsidP="00527B4A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F3754">
              <w:rPr>
                <w:rFonts w:ascii="PT Astra Serif" w:hAnsi="PT Astra Serif" w:cs="Times New Roman"/>
                <w:sz w:val="24"/>
                <w:szCs w:val="24"/>
              </w:rPr>
              <w:t>31.12.2023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6B20" w14:textId="5969CB10" w:rsidR="001C56A3" w:rsidRPr="00BF3754" w:rsidRDefault="001C56A3" w:rsidP="00527B4A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BF3754">
              <w:rPr>
                <w:rFonts w:ascii="PT Astra Serif" w:hAnsi="PT Astra Serif" w:cs="Times New Roman"/>
                <w:sz w:val="24"/>
                <w:szCs w:val="24"/>
              </w:rPr>
              <w:t>4 095 357,59</w:t>
            </w:r>
          </w:p>
        </w:tc>
      </w:tr>
      <w:tr w:rsidR="00BF3754" w:rsidRPr="00BF3754" w14:paraId="3275AF7D" w14:textId="77777777" w:rsidTr="00683DA2"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2E9C" w14:textId="20D06479" w:rsidR="001C56A3" w:rsidRPr="00BF3754" w:rsidRDefault="009171D0" w:rsidP="00ED35A6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sz w:val="24"/>
                <w:szCs w:val="24"/>
                <w:lang w:val="en-US" w:eastAsia="en-US"/>
              </w:rPr>
            </w:pPr>
            <w:r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5</w:t>
            </w:r>
            <w:r w:rsidR="001C56A3" w:rsidRPr="00BF3754">
              <w:rPr>
                <w:rFonts w:ascii="PT Astra Serif" w:hAnsi="PT Astra Serif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="001C56A3" w:rsidRPr="00BF3754">
              <w:rPr>
                <w:rFonts w:ascii="PT Astra Serif" w:hAnsi="PT Astra Serif" w:cs="Times New Roman"/>
                <w:sz w:val="24"/>
                <w:szCs w:val="24"/>
                <w:lang w:val="en-US" w:eastAsia="en-US"/>
              </w:rPr>
              <w:t>этап</w:t>
            </w:r>
            <w:proofErr w:type="spellEnd"/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DD50" w14:textId="786F16E4" w:rsidR="001C56A3" w:rsidRPr="00BF3754" w:rsidRDefault="001C56A3" w:rsidP="00ED35A6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01.01.2024 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FEE23" w14:textId="213DC617" w:rsidR="001C56A3" w:rsidRPr="00BF3754" w:rsidRDefault="001C56A3" w:rsidP="00ED35A6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F3754">
              <w:rPr>
                <w:rFonts w:ascii="PT Astra Serif" w:hAnsi="PT Astra Serif" w:cs="Times New Roman"/>
                <w:sz w:val="24"/>
                <w:szCs w:val="24"/>
              </w:rPr>
              <w:t>20.02.2024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C21B2" w14:textId="7B5FEBA4" w:rsidR="001C56A3" w:rsidRPr="00BF3754" w:rsidRDefault="001C56A3" w:rsidP="00ED35A6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BF3754">
              <w:rPr>
                <w:rFonts w:ascii="PT Astra Serif" w:hAnsi="PT Astra Serif" w:cs="Times New Roman"/>
                <w:sz w:val="24"/>
                <w:szCs w:val="24"/>
              </w:rPr>
              <w:t>302 293,53</w:t>
            </w:r>
          </w:p>
        </w:tc>
      </w:tr>
      <w:tr w:rsidR="00BF3754" w:rsidRPr="00BF3754" w14:paraId="6898CDA8" w14:textId="77777777" w:rsidTr="00683DA2"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C8407" w14:textId="43B7699B" w:rsidR="001C56A3" w:rsidRPr="00BF3754" w:rsidRDefault="009171D0" w:rsidP="00460A2C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6</w:t>
            </w:r>
            <w:r w:rsidR="001C56A3"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 этап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1E013" w14:textId="1ACAFD96" w:rsidR="001C56A3" w:rsidRPr="00BF3754" w:rsidRDefault="001C56A3" w:rsidP="00460A2C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01.01.2024 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50E8E" w14:textId="77EAB913" w:rsidR="001C56A3" w:rsidRPr="00BF3754" w:rsidRDefault="001C56A3" w:rsidP="00527B4A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31.03.2024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E2973" w14:textId="0EBF7C6D" w:rsidR="001C56A3" w:rsidRPr="00BF3754" w:rsidRDefault="001C56A3" w:rsidP="00527B4A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3 913 621,59</w:t>
            </w:r>
          </w:p>
        </w:tc>
      </w:tr>
      <w:tr w:rsidR="00BF3754" w:rsidRPr="00BF3754" w14:paraId="3A46B2BA" w14:textId="77777777" w:rsidTr="00683DA2"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69EAB" w14:textId="3DDCEAC5" w:rsidR="001C56A3" w:rsidRPr="00BF3754" w:rsidRDefault="009171D0" w:rsidP="00460A2C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7</w:t>
            </w:r>
            <w:r w:rsidR="001C56A3"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 этап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1E18A" w14:textId="3F82DFA8" w:rsidR="001C56A3" w:rsidRPr="00BF3754" w:rsidRDefault="001C56A3" w:rsidP="00460A2C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01.04.2024 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0234E" w14:textId="01741764" w:rsidR="001C56A3" w:rsidRPr="00BF3754" w:rsidRDefault="001C56A3" w:rsidP="00527B4A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30.06.2024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60F53" w14:textId="39DC36D4" w:rsidR="001C56A3" w:rsidRPr="00BF3754" w:rsidRDefault="001C56A3" w:rsidP="00527B4A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3 913 621,59</w:t>
            </w:r>
          </w:p>
        </w:tc>
      </w:tr>
      <w:tr w:rsidR="00BF3754" w:rsidRPr="00BF3754" w14:paraId="0CCB8A84" w14:textId="77777777" w:rsidTr="00683DA2"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35FAA" w14:textId="02863ED7" w:rsidR="001C56A3" w:rsidRPr="00BF3754" w:rsidRDefault="009171D0" w:rsidP="00460A2C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8</w:t>
            </w:r>
            <w:r w:rsidR="001C56A3"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 этап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9CB48" w14:textId="19A73AAE" w:rsidR="001C56A3" w:rsidRPr="00BF3754" w:rsidRDefault="001C56A3" w:rsidP="00460A2C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01.07.2024 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BF71C" w14:textId="6C78856A" w:rsidR="001C56A3" w:rsidRPr="00BF3754" w:rsidRDefault="001C56A3" w:rsidP="00527B4A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30.09.2024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870C9" w14:textId="61C73B54" w:rsidR="001C56A3" w:rsidRPr="00BF3754" w:rsidRDefault="001C56A3" w:rsidP="00527B4A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3 913 621,59</w:t>
            </w:r>
          </w:p>
        </w:tc>
      </w:tr>
      <w:tr w:rsidR="00BF3754" w:rsidRPr="00BF3754" w14:paraId="3094F5DD" w14:textId="77777777" w:rsidTr="00683DA2"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DA5F8" w14:textId="00802469" w:rsidR="001C56A3" w:rsidRPr="00BF3754" w:rsidRDefault="009171D0" w:rsidP="00460A2C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9</w:t>
            </w:r>
            <w:r w:rsidR="001C56A3"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 этап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507E5" w14:textId="2C858760" w:rsidR="001C56A3" w:rsidRPr="00BF3754" w:rsidRDefault="001C56A3" w:rsidP="00460A2C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01.10.2024 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339AA" w14:textId="46148579" w:rsidR="001C56A3" w:rsidRPr="00BF3754" w:rsidRDefault="001C56A3" w:rsidP="00527B4A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31.12.2024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C85C6" w14:textId="1E83AEBD" w:rsidR="001C56A3" w:rsidRPr="00BF3754" w:rsidRDefault="001C56A3" w:rsidP="00527B4A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3 913 621,59</w:t>
            </w:r>
          </w:p>
        </w:tc>
      </w:tr>
      <w:tr w:rsidR="00BF3754" w:rsidRPr="00BF3754" w14:paraId="6E4F369F" w14:textId="77777777" w:rsidTr="00683DA2"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0D4E2" w14:textId="09093218" w:rsidR="001C56A3" w:rsidRPr="00BF3754" w:rsidRDefault="001C56A3" w:rsidP="00ED35A6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sz w:val="24"/>
                <w:szCs w:val="24"/>
                <w:lang w:val="en-US" w:eastAsia="en-US"/>
              </w:rPr>
            </w:pPr>
            <w:r w:rsidRPr="00BF3754">
              <w:rPr>
                <w:rFonts w:ascii="PT Astra Serif" w:hAnsi="PT Astra Serif" w:cs="Times New Roman"/>
                <w:sz w:val="24"/>
                <w:szCs w:val="24"/>
                <w:lang w:val="en-US" w:eastAsia="en-US"/>
              </w:rPr>
              <w:t>1</w:t>
            </w:r>
            <w:r w:rsidR="009171D0"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0</w:t>
            </w:r>
            <w:r w:rsidRPr="00BF3754">
              <w:rPr>
                <w:rFonts w:ascii="PT Astra Serif" w:hAnsi="PT Astra Serif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BF3754">
              <w:rPr>
                <w:rFonts w:ascii="PT Astra Serif" w:hAnsi="PT Astra Serif" w:cs="Times New Roman"/>
                <w:sz w:val="24"/>
                <w:szCs w:val="24"/>
                <w:lang w:val="en-US" w:eastAsia="en-US"/>
              </w:rPr>
              <w:t>этап</w:t>
            </w:r>
            <w:proofErr w:type="spellEnd"/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86F5A" w14:textId="69102C6F" w:rsidR="001C56A3" w:rsidRPr="00BF3754" w:rsidRDefault="001C56A3" w:rsidP="00ED35A6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01.01.2025 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DF4F6" w14:textId="5FA42335" w:rsidR="001C56A3" w:rsidRPr="00BF3754" w:rsidRDefault="001C56A3" w:rsidP="00ED35A6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F3754">
              <w:rPr>
                <w:rFonts w:ascii="PT Astra Serif" w:hAnsi="PT Astra Serif" w:cs="Times New Roman"/>
                <w:sz w:val="24"/>
                <w:szCs w:val="24"/>
              </w:rPr>
              <w:t>20.02.2025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49B87" w14:textId="0E5800A8" w:rsidR="001C56A3" w:rsidRPr="00BF3754" w:rsidRDefault="001C56A3" w:rsidP="00ED35A6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BF3754">
              <w:rPr>
                <w:rFonts w:ascii="PT Astra Serif" w:hAnsi="PT Astra Serif" w:cs="Times New Roman"/>
                <w:sz w:val="24"/>
                <w:szCs w:val="24"/>
              </w:rPr>
              <w:t>302 293,53</w:t>
            </w:r>
          </w:p>
        </w:tc>
      </w:tr>
      <w:tr w:rsidR="00BF3754" w:rsidRPr="00BF3754" w14:paraId="24B6AB12" w14:textId="77777777" w:rsidTr="00683DA2"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8FFB7" w14:textId="09A6E225" w:rsidR="001C56A3" w:rsidRPr="00BF3754" w:rsidRDefault="001C56A3" w:rsidP="00460A2C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BF3754">
              <w:rPr>
                <w:rFonts w:ascii="PT Astra Serif" w:hAnsi="PT Astra Serif" w:cs="Times New Roman"/>
                <w:sz w:val="24"/>
                <w:szCs w:val="24"/>
                <w:lang w:val="en-US" w:eastAsia="en-US"/>
              </w:rPr>
              <w:t>1</w:t>
            </w:r>
            <w:r w:rsidR="009171D0"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</w:t>
            </w:r>
            <w:r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 этап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706EB" w14:textId="4230E6B9" w:rsidR="001C56A3" w:rsidRPr="00BF3754" w:rsidRDefault="001C56A3" w:rsidP="00460A2C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01.01.2025 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EB918" w14:textId="23EF7FC7" w:rsidR="001C56A3" w:rsidRPr="00BF3754" w:rsidRDefault="001C56A3" w:rsidP="006E548F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31.03.2025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12D62" w14:textId="554B6997" w:rsidR="001C56A3" w:rsidRPr="00BF3754" w:rsidRDefault="001C56A3" w:rsidP="006E548F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3 913 621,59</w:t>
            </w:r>
          </w:p>
        </w:tc>
      </w:tr>
      <w:tr w:rsidR="00BF3754" w:rsidRPr="00BF3754" w14:paraId="2B10EE44" w14:textId="77777777" w:rsidTr="00683DA2"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D9A4C" w14:textId="0C0E6ABF" w:rsidR="001C56A3" w:rsidRPr="00BF3754" w:rsidRDefault="001C56A3" w:rsidP="00460A2C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</w:t>
            </w:r>
            <w:r w:rsidR="009171D0"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</w:t>
            </w:r>
            <w:r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 этап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51767" w14:textId="070411F0" w:rsidR="001C56A3" w:rsidRPr="00BF3754" w:rsidRDefault="001C56A3" w:rsidP="00460A2C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01.04.2025 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9292" w14:textId="5EAB84AE" w:rsidR="001C56A3" w:rsidRPr="00BF3754" w:rsidRDefault="001C56A3" w:rsidP="006E548F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30.06.2025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F69F6" w14:textId="3AAFB57F" w:rsidR="001C56A3" w:rsidRPr="00BF3754" w:rsidRDefault="001C56A3" w:rsidP="006E548F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3 913 621,59</w:t>
            </w:r>
          </w:p>
        </w:tc>
      </w:tr>
      <w:tr w:rsidR="00BF3754" w:rsidRPr="00BF3754" w14:paraId="60D817EB" w14:textId="77777777" w:rsidTr="00683DA2"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17B39" w14:textId="4D3210FB" w:rsidR="001C56A3" w:rsidRPr="00BF3754" w:rsidRDefault="001C56A3" w:rsidP="00460A2C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</w:t>
            </w:r>
            <w:r w:rsidR="009171D0"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3</w:t>
            </w:r>
            <w:r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 этап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10F5A" w14:textId="68E7285B" w:rsidR="001C56A3" w:rsidRPr="00BF3754" w:rsidRDefault="001C56A3" w:rsidP="00460A2C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01.07.2025 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27F1C" w14:textId="251CFCD9" w:rsidR="001C56A3" w:rsidRPr="00BF3754" w:rsidRDefault="001C56A3" w:rsidP="006E548F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30.09.2025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BAC6" w14:textId="064D9ED2" w:rsidR="001C56A3" w:rsidRPr="00BF3754" w:rsidRDefault="001C56A3" w:rsidP="006E548F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3 913 621,59</w:t>
            </w:r>
          </w:p>
        </w:tc>
      </w:tr>
      <w:tr w:rsidR="001C56A3" w:rsidRPr="00BF3754" w14:paraId="02B1A846" w14:textId="77777777" w:rsidTr="00683DA2"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A71FA" w14:textId="7F254094" w:rsidR="001C56A3" w:rsidRPr="00BF3754" w:rsidRDefault="001C56A3" w:rsidP="00460A2C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</w:t>
            </w:r>
            <w:r w:rsidR="009171D0"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4</w:t>
            </w:r>
            <w:r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 этап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7B54" w14:textId="25167083" w:rsidR="001C56A3" w:rsidRPr="00BF3754" w:rsidRDefault="001C56A3" w:rsidP="00460A2C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01.10.2025 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7D16E" w14:textId="6A8FAE16" w:rsidR="001C56A3" w:rsidRPr="00BF3754" w:rsidRDefault="001C56A3" w:rsidP="006E548F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31.12.2025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3ADA" w14:textId="28633513" w:rsidR="001C56A3" w:rsidRPr="00BF3754" w:rsidRDefault="001C56A3" w:rsidP="006E548F">
            <w:pPr>
              <w:tabs>
                <w:tab w:val="left" w:pos="1680"/>
              </w:tabs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BF3754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3 913 621,59</w:t>
            </w:r>
          </w:p>
        </w:tc>
      </w:tr>
    </w:tbl>
    <w:p w14:paraId="2EA1F761" w14:textId="48EE409E" w:rsidR="00760969" w:rsidRPr="00BF3754" w:rsidRDefault="00760969" w:rsidP="00760969">
      <w:pPr>
        <w:tabs>
          <w:tab w:val="left" w:pos="1680"/>
        </w:tabs>
        <w:rPr>
          <w:rFonts w:ascii="PT Astra Serif" w:hAnsi="PT Astra Serif" w:cs="Times New Roman"/>
          <w:sz w:val="24"/>
          <w:szCs w:val="24"/>
        </w:rPr>
      </w:pPr>
    </w:p>
    <w:p w14:paraId="7731BCE5" w14:textId="4A2892AE" w:rsidR="00760969" w:rsidRPr="00BF3754" w:rsidRDefault="00760969" w:rsidP="00760969">
      <w:pPr>
        <w:rPr>
          <w:rFonts w:ascii="PT Astra Serif" w:hAnsi="PT Astra Serif" w:cs="Times New Roman"/>
          <w:sz w:val="24"/>
          <w:szCs w:val="24"/>
        </w:rPr>
      </w:pPr>
    </w:p>
    <w:sectPr w:rsidR="00760969" w:rsidRPr="00BF3754" w:rsidSect="0081093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30077F"/>
    <w:multiLevelType w:val="hybridMultilevel"/>
    <w:tmpl w:val="84BE1194"/>
    <w:lvl w:ilvl="0" w:tplc="FAE2550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ABA"/>
    <w:rsid w:val="000107EE"/>
    <w:rsid w:val="0001179D"/>
    <w:rsid w:val="00047BD3"/>
    <w:rsid w:val="00160FE0"/>
    <w:rsid w:val="001A1206"/>
    <w:rsid w:val="001C56A3"/>
    <w:rsid w:val="00227C05"/>
    <w:rsid w:val="00257E7B"/>
    <w:rsid w:val="002654A8"/>
    <w:rsid w:val="002B1293"/>
    <w:rsid w:val="00367075"/>
    <w:rsid w:val="003807DB"/>
    <w:rsid w:val="003A7BA0"/>
    <w:rsid w:val="003C05F9"/>
    <w:rsid w:val="00460A2C"/>
    <w:rsid w:val="00461C32"/>
    <w:rsid w:val="004D5727"/>
    <w:rsid w:val="00506CEF"/>
    <w:rsid w:val="00520687"/>
    <w:rsid w:val="00527B4A"/>
    <w:rsid w:val="00530E4E"/>
    <w:rsid w:val="005362B6"/>
    <w:rsid w:val="0055441C"/>
    <w:rsid w:val="00587C40"/>
    <w:rsid w:val="005B0AD2"/>
    <w:rsid w:val="006B0D82"/>
    <w:rsid w:val="006C10A6"/>
    <w:rsid w:val="006E548F"/>
    <w:rsid w:val="00760969"/>
    <w:rsid w:val="00771AC6"/>
    <w:rsid w:val="007C0DCF"/>
    <w:rsid w:val="00810935"/>
    <w:rsid w:val="0085017B"/>
    <w:rsid w:val="008565FD"/>
    <w:rsid w:val="009171D0"/>
    <w:rsid w:val="0092689D"/>
    <w:rsid w:val="00954C17"/>
    <w:rsid w:val="00957D48"/>
    <w:rsid w:val="009859FE"/>
    <w:rsid w:val="00992D1D"/>
    <w:rsid w:val="009A63C2"/>
    <w:rsid w:val="00A213D5"/>
    <w:rsid w:val="00B17A88"/>
    <w:rsid w:val="00B40710"/>
    <w:rsid w:val="00BB0CA1"/>
    <w:rsid w:val="00BF3754"/>
    <w:rsid w:val="00BF6ABA"/>
    <w:rsid w:val="00CD5822"/>
    <w:rsid w:val="00CF0696"/>
    <w:rsid w:val="00D22B8F"/>
    <w:rsid w:val="00D621F2"/>
    <w:rsid w:val="00D8074F"/>
    <w:rsid w:val="00D81C24"/>
    <w:rsid w:val="00D83EC5"/>
    <w:rsid w:val="00E16CCA"/>
    <w:rsid w:val="00E43DB1"/>
    <w:rsid w:val="00E945A1"/>
    <w:rsid w:val="00EB68B6"/>
    <w:rsid w:val="00ED35A6"/>
    <w:rsid w:val="00F26B89"/>
    <w:rsid w:val="00F5708A"/>
    <w:rsid w:val="00FD0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D22C8"/>
  <w15:chartTrackingRefBased/>
  <w15:docId w15:val="{074B2480-149F-48DD-BA8F-F5EACB9A1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9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(веб) Знак Знак Знак Знак"/>
    <w:aliases w:val="Обычный (веб) Знак Знак Знак,Обычный (веб) Знак Знак,Знак Знак Знак Знак,Обычный (веб) Знак,Знак Знак Знак Знак Знак,Знак Знак1 Знак,Знак Знак Знак1 Знак Знак1,Знак Знак Знак,Знак Знак4,Caaieiaie"/>
    <w:basedOn w:val="a"/>
    <w:next w:val="a4"/>
    <w:link w:val="a5"/>
    <w:qFormat/>
    <w:rsid w:val="00810935"/>
    <w:pPr>
      <w:jc w:val="center"/>
    </w:pPr>
    <w:rPr>
      <w:rFonts w:ascii="PT Astra Serif" w:eastAsiaTheme="minorHAnsi" w:hAnsi="PT Astra Serif" w:cstheme="minorBidi"/>
      <w:b/>
      <w:bCs/>
      <w:sz w:val="28"/>
      <w:szCs w:val="28"/>
      <w:lang w:eastAsia="en-US"/>
    </w:rPr>
  </w:style>
  <w:style w:type="paragraph" w:styleId="a6">
    <w:name w:val="List Paragraph"/>
    <w:aliases w:val="Заговок Марина,Цветной список - Акцент 11,Bullet List,FooterText,numbered,Paragraphe de liste1,lp1,Ненумерованный список,Л‡Ќ€љ –•Џ–ђ€1,кЊ’—“Њ_”‰€’’ћЋ –•Џ–”ђ,_нсxон_пѓйсс_л …Нм…п_,List Paragraph"/>
    <w:basedOn w:val="a"/>
    <w:link w:val="a7"/>
    <w:uiPriority w:val="34"/>
    <w:qFormat/>
    <w:rsid w:val="0081093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Times New Roman" w:hAnsi="Times New Roman" w:cs="Times New Roman"/>
      <w:sz w:val="22"/>
      <w:szCs w:val="22"/>
      <w:lang w:val="x-none" w:eastAsia="en-US"/>
    </w:rPr>
  </w:style>
  <w:style w:type="character" w:customStyle="1" w:styleId="a7">
    <w:name w:val="Абзац списка Знак"/>
    <w:aliases w:val="Заговок Марина Знак,Цветной список - Акцент 11 Знак,Bullet List Знак,FooterText Знак,numbered Знак,Paragraphe de liste1 Знак,lp1 Знак,Ненумерованный список Знак,Л‡Ќ€љ –•Џ–ђ€1 Знак,кЊ’—“Њ_”‰€’’ћЋ –•Џ–”ђ Знак,_нсxон_пѓйсс_л …Нм…п_ Знак"/>
    <w:link w:val="a6"/>
    <w:uiPriority w:val="34"/>
    <w:locked/>
    <w:rsid w:val="00810935"/>
    <w:rPr>
      <w:rFonts w:ascii="Times New Roman" w:eastAsia="Times New Roman" w:hAnsi="Times New Roman" w:cs="Times New Roman"/>
      <w:sz w:val="22"/>
      <w:lang w:val="x-none"/>
    </w:rPr>
  </w:style>
  <w:style w:type="character" w:customStyle="1" w:styleId="a5">
    <w:name w:val="Название Знак"/>
    <w:aliases w:val="Caaieiaie Знак,Caaieiaie Знак Знак Знак Знак,Caaieiaie Знак Знак Знак Знак Знак Знак,Caaieiaie Знак Знак Знак1 Знак,Caaieiaie1 Знак,Çàãîëîâîê Знак,Çàãîëîâîê1 Знак"/>
    <w:link w:val="a3"/>
    <w:rsid w:val="00810935"/>
    <w:rPr>
      <w:b/>
      <w:bCs/>
      <w:szCs w:val="28"/>
    </w:rPr>
  </w:style>
  <w:style w:type="paragraph" w:styleId="a8">
    <w:name w:val="Normal (Web)"/>
    <w:basedOn w:val="a"/>
    <w:uiPriority w:val="99"/>
    <w:semiHidden/>
    <w:unhideWhenUsed/>
    <w:rsid w:val="00810935"/>
    <w:rPr>
      <w:rFonts w:ascii="Times New Roman" w:hAnsi="Times New Roman" w:cs="Times New Roman"/>
      <w:sz w:val="24"/>
      <w:szCs w:val="24"/>
    </w:rPr>
  </w:style>
  <w:style w:type="paragraph" w:styleId="a4">
    <w:name w:val="Title"/>
    <w:basedOn w:val="a"/>
    <w:next w:val="a"/>
    <w:link w:val="1"/>
    <w:uiPriority w:val="10"/>
    <w:qFormat/>
    <w:rsid w:val="0081093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Название Знак1"/>
    <w:basedOn w:val="a0"/>
    <w:link w:val="a4"/>
    <w:uiPriority w:val="10"/>
    <w:rsid w:val="0081093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9">
    <w:name w:val="annotation reference"/>
    <w:basedOn w:val="a0"/>
    <w:uiPriority w:val="99"/>
    <w:semiHidden/>
    <w:unhideWhenUsed/>
    <w:rsid w:val="0052068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068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0687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068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0687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520687"/>
    <w:rPr>
      <w:rFonts w:ascii="Segoe UI" w:hAnsi="Segoe UI" w:cs="Segoe UI"/>
    </w:rPr>
  </w:style>
  <w:style w:type="character" w:customStyle="1" w:styleId="af">
    <w:name w:val="Текст выноски Знак"/>
    <w:basedOn w:val="a0"/>
    <w:link w:val="ae"/>
    <w:uiPriority w:val="99"/>
    <w:semiHidden/>
    <w:rsid w:val="00520687"/>
    <w:rPr>
      <w:rFonts w:ascii="Segoe UI" w:eastAsia="Times New Roman" w:hAnsi="Segoe UI" w:cs="Segoe UI"/>
      <w:sz w:val="18"/>
      <w:szCs w:val="18"/>
      <w:lang w:eastAsia="ru-RU"/>
    </w:rPr>
  </w:style>
  <w:style w:type="table" w:styleId="af0">
    <w:name w:val="Table Grid"/>
    <w:basedOn w:val="a1"/>
    <w:uiPriority w:val="39"/>
    <w:rsid w:val="00760969"/>
    <w:rPr>
      <w:rFonts w:eastAsia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14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2210</Words>
  <Characters>12602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Михайлович Степанов</dc:creator>
  <cp:keywords/>
  <dc:description/>
  <cp:lastModifiedBy>Самбурская Мария Александровна</cp:lastModifiedBy>
  <cp:revision>15</cp:revision>
  <cp:lastPrinted>2023-02-21T04:54:00Z</cp:lastPrinted>
  <dcterms:created xsi:type="dcterms:W3CDTF">2023-02-28T07:31:00Z</dcterms:created>
  <dcterms:modified xsi:type="dcterms:W3CDTF">2023-02-28T09:44:00Z</dcterms:modified>
</cp:coreProperties>
</file>